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2777" w14:textId="40A04E56" w:rsidR="00C92354" w:rsidRDefault="00C92354" w:rsidP="00C92354">
      <w:pPr>
        <w:pStyle w:val="Overskrift1"/>
        <w:rPr>
          <w:lang w:val="nb-NO"/>
        </w:rPr>
      </w:pPr>
      <w:bookmarkStart w:id="0" w:name="_Toc40706543"/>
    </w:p>
    <w:p w14:paraId="0523F867" w14:textId="2DF12037" w:rsidR="00A850FF" w:rsidRDefault="00A850FF" w:rsidP="00C92354">
      <w:pPr>
        <w:pStyle w:val="Overskrift1"/>
        <w:rPr>
          <w:lang w:val="nb-NO"/>
        </w:rPr>
      </w:pPr>
      <w:bookmarkStart w:id="1" w:name="_Toc40706812"/>
    </w:p>
    <w:p w14:paraId="559126F9" w14:textId="6A419797" w:rsidR="00A850FF" w:rsidRDefault="00A850FF" w:rsidP="00C92354">
      <w:pPr>
        <w:pStyle w:val="Overskrift1"/>
        <w:rPr>
          <w:lang w:val="nb-NO"/>
        </w:rPr>
      </w:pPr>
    </w:p>
    <w:p w14:paraId="174FF21D" w14:textId="004E7D93" w:rsidR="00A850FF" w:rsidRDefault="00EB7AD9" w:rsidP="00EB7AD9">
      <w:pPr>
        <w:pStyle w:val="Overskrift1"/>
        <w:rPr>
          <w:lang w:val="nb-NO"/>
        </w:rPr>
      </w:pPr>
      <w:r>
        <w:rPr>
          <w:noProof/>
          <w:lang w:val="nb-NO"/>
        </w:rPr>
        <w:drawing>
          <wp:inline distT="0" distB="0" distL="0" distR="0" wp14:anchorId="5E341DBC" wp14:editId="0E1B866B">
            <wp:extent cx="3589796" cy="786810"/>
            <wp:effectExtent l="0" t="0" r="4445" b="635"/>
            <wp:docPr id="1" name="Picture 1"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bg-fill@2x.png"/>
                    <pic:cNvPicPr/>
                  </pic:nvPicPr>
                  <pic:blipFill>
                    <a:blip r:embed="rId7">
                      <a:extLst>
                        <a:ext uri="{28A0092B-C50C-407E-A947-70E740481C1C}">
                          <a14:useLocalDpi xmlns:a14="http://schemas.microsoft.com/office/drawing/2010/main" val="0"/>
                        </a:ext>
                      </a:extLst>
                    </a:blip>
                    <a:stretch>
                      <a:fillRect/>
                    </a:stretch>
                  </pic:blipFill>
                  <pic:spPr>
                    <a:xfrm>
                      <a:off x="0" y="0"/>
                      <a:ext cx="3607011" cy="790583"/>
                    </a:xfrm>
                    <a:prstGeom prst="rect">
                      <a:avLst/>
                    </a:prstGeom>
                  </pic:spPr>
                </pic:pic>
              </a:graphicData>
            </a:graphic>
          </wp:inline>
        </w:drawing>
      </w:r>
    </w:p>
    <w:p w14:paraId="5B9AAA0F" w14:textId="65EE481F" w:rsidR="00A850FF" w:rsidRDefault="00A850FF" w:rsidP="00A850FF">
      <w:pPr>
        <w:pStyle w:val="Overskrift1"/>
        <w:jc w:val="right"/>
        <w:rPr>
          <w:lang w:val="nb-NO"/>
        </w:rPr>
      </w:pPr>
    </w:p>
    <w:p w14:paraId="21F31843" w14:textId="166ED44B" w:rsidR="00A850FF" w:rsidRPr="007B433D" w:rsidRDefault="00A850FF" w:rsidP="00A850FF">
      <w:pPr>
        <w:pStyle w:val="Overskrift1"/>
        <w:jc w:val="right"/>
        <w:rPr>
          <w:color w:val="3E363F" w:themeColor="accent5"/>
          <w:lang w:val="nb-NO"/>
        </w:rPr>
      </w:pPr>
    </w:p>
    <w:bookmarkEnd w:id="1"/>
    <w:p w14:paraId="6B753DD1" w14:textId="7561442C" w:rsidR="005B0E1D" w:rsidRPr="007B433D" w:rsidRDefault="00252DEB" w:rsidP="00A850FF">
      <w:pPr>
        <w:pStyle w:val="Overskrift1"/>
        <w:rPr>
          <w:b/>
          <w:bCs/>
          <w:color w:val="3E363F" w:themeColor="accent5"/>
          <w:lang w:val="nb-NO"/>
        </w:rPr>
      </w:pPr>
      <w:r>
        <w:rPr>
          <w:b/>
          <w:bCs/>
          <w:color w:val="3E363F" w:themeColor="accent5"/>
          <w:lang w:val="nb-NO"/>
        </w:rPr>
        <w:t>Årsmøte</w:t>
      </w:r>
    </w:p>
    <w:p w14:paraId="3B4042E1" w14:textId="2673DE64" w:rsidR="00C92354" w:rsidRPr="007B433D" w:rsidRDefault="007F23FE" w:rsidP="00A850FF">
      <w:pPr>
        <w:pStyle w:val="Overskrift1"/>
        <w:rPr>
          <w:b/>
          <w:bCs/>
          <w:color w:val="3E363F" w:themeColor="accent5"/>
          <w:lang w:val="nb-NO"/>
        </w:rPr>
      </w:pPr>
      <w:r>
        <w:rPr>
          <w:b/>
          <w:bCs/>
          <w:color w:val="3E363F" w:themeColor="accent5"/>
          <w:lang w:val="nb-NO"/>
        </w:rPr>
        <w:t>2</w:t>
      </w:r>
      <w:r w:rsidR="00B74FCA">
        <w:rPr>
          <w:b/>
          <w:bCs/>
          <w:color w:val="3E363F" w:themeColor="accent5"/>
          <w:lang w:val="nb-NO"/>
        </w:rPr>
        <w:t>6</w:t>
      </w:r>
      <w:r w:rsidR="005B0E1D" w:rsidRPr="007B433D">
        <w:rPr>
          <w:b/>
          <w:bCs/>
          <w:color w:val="3E363F" w:themeColor="accent5"/>
          <w:lang w:val="nb-NO"/>
        </w:rPr>
        <w:t xml:space="preserve">. </w:t>
      </w:r>
      <w:r w:rsidR="00252DEB">
        <w:rPr>
          <w:b/>
          <w:bCs/>
          <w:color w:val="3E363F" w:themeColor="accent5"/>
          <w:lang w:val="nb-NO"/>
        </w:rPr>
        <w:t>august 202</w:t>
      </w:r>
      <w:r w:rsidR="00B74FCA">
        <w:rPr>
          <w:b/>
          <w:bCs/>
          <w:color w:val="3E363F" w:themeColor="accent5"/>
          <w:lang w:val="nb-NO"/>
        </w:rPr>
        <w:t>3</w:t>
      </w:r>
    </w:p>
    <w:p w14:paraId="16FB52E0" w14:textId="77777777" w:rsidR="00C92354" w:rsidRDefault="00C92354" w:rsidP="00C92354">
      <w:pPr>
        <w:pStyle w:val="Overskrift1"/>
        <w:rPr>
          <w:lang w:val="nb-NO"/>
        </w:rPr>
      </w:pPr>
    </w:p>
    <w:p w14:paraId="1DB81575" w14:textId="77777777" w:rsidR="00C92354" w:rsidRDefault="00C92354" w:rsidP="00C92354">
      <w:pPr>
        <w:pStyle w:val="Overskrift1"/>
        <w:rPr>
          <w:lang w:val="nb-NO"/>
        </w:rPr>
      </w:pPr>
    </w:p>
    <w:p w14:paraId="6178920A" w14:textId="5C8B85BE" w:rsidR="00A850FF" w:rsidRPr="004F599A" w:rsidRDefault="00A850FF" w:rsidP="00A850FF">
      <w:pPr>
        <w:pStyle w:val="Overskriftforinnholdsfortegnelse"/>
        <w:rPr>
          <w:lang w:val="nb-NO"/>
        </w:rPr>
      </w:pPr>
    </w:p>
    <w:p w14:paraId="0ED0A7A4" w14:textId="725FD4EE" w:rsidR="00C92354" w:rsidRPr="00A850FF" w:rsidRDefault="00C92354" w:rsidP="00A850FF">
      <w:r>
        <w:rPr>
          <w:lang w:val="nb-NO"/>
        </w:rPr>
        <w:br w:type="page"/>
      </w:r>
    </w:p>
    <w:p w14:paraId="7244AC65" w14:textId="4C1E859F" w:rsidR="00BA1BAA" w:rsidRPr="00C92354" w:rsidRDefault="00BA1BAA" w:rsidP="00C92354">
      <w:pPr>
        <w:pStyle w:val="Overskrift1"/>
        <w:rPr>
          <w:rFonts w:cs="Times New Roman"/>
          <w:lang w:val="nb-NO"/>
        </w:rPr>
      </w:pPr>
      <w:bookmarkStart w:id="2" w:name="_Toc40706815"/>
      <w:r w:rsidRPr="00BA1BAA">
        <w:rPr>
          <w:lang w:val="nb-NO"/>
        </w:rPr>
        <w:lastRenderedPageBreak/>
        <w:t>Forslag til saksliste</w:t>
      </w:r>
      <w:bookmarkEnd w:id="0"/>
      <w:bookmarkEnd w:id="2"/>
    </w:p>
    <w:p w14:paraId="073E743F" w14:textId="55FB217A" w:rsidR="00BA1BAA" w:rsidRPr="00BA1BAA" w:rsidRDefault="00BA1BAA">
      <w:pPr>
        <w:rPr>
          <w:rFonts w:cs="Times New Roman"/>
          <w:lang w:val="nb-NO"/>
        </w:rPr>
      </w:pPr>
    </w:p>
    <w:p w14:paraId="3C26C800" w14:textId="5F8DF56E" w:rsidR="001F245B" w:rsidRDefault="00BA1BAA" w:rsidP="00BA1BAA">
      <w:pPr>
        <w:rPr>
          <w:rFonts w:cs="Times New Roman"/>
          <w:lang w:val="nb-NO"/>
        </w:rPr>
      </w:pPr>
      <w:r w:rsidRPr="00BA1BAA">
        <w:rPr>
          <w:rFonts w:cs="Times New Roman"/>
        </w:rPr>
        <w:t xml:space="preserve">Sak 1: </w:t>
      </w:r>
      <w:r w:rsidR="00252DEB">
        <w:rPr>
          <w:rFonts w:cs="Times New Roman"/>
          <w:lang w:val="nb-NO"/>
        </w:rPr>
        <w:t>K</w:t>
      </w:r>
      <w:r w:rsidR="001F245B">
        <w:rPr>
          <w:rFonts w:cs="Times New Roman"/>
          <w:lang w:val="nb-NO"/>
        </w:rPr>
        <w:t>onstituering</w:t>
      </w:r>
    </w:p>
    <w:p w14:paraId="2D495512" w14:textId="6E896C34" w:rsidR="007D161F" w:rsidRPr="00252DEB" w:rsidRDefault="001F245B" w:rsidP="00BA1BAA">
      <w:pPr>
        <w:rPr>
          <w:rFonts w:cs="Times New Roman"/>
          <w:lang w:val="nb-NO"/>
        </w:rPr>
      </w:pPr>
      <w:r>
        <w:rPr>
          <w:rFonts w:cs="Times New Roman"/>
          <w:lang w:val="nb-NO"/>
        </w:rPr>
        <w:t xml:space="preserve">Sak 2: </w:t>
      </w:r>
      <w:r w:rsidR="00252DEB">
        <w:rPr>
          <w:rFonts w:cs="Times New Roman"/>
          <w:lang w:val="nb-NO"/>
        </w:rPr>
        <w:t xml:space="preserve">Referat fra </w:t>
      </w:r>
      <w:r w:rsidR="007F23FE">
        <w:rPr>
          <w:rFonts w:cs="Times New Roman"/>
          <w:lang w:val="nb-NO"/>
        </w:rPr>
        <w:t>årsmøte 202</w:t>
      </w:r>
      <w:r w:rsidR="00B74FCA">
        <w:rPr>
          <w:rFonts w:cs="Times New Roman"/>
          <w:lang w:val="nb-NO"/>
        </w:rPr>
        <w:t>2</w:t>
      </w:r>
    </w:p>
    <w:p w14:paraId="4446784E" w14:textId="1BA4FF1A" w:rsidR="007D161F" w:rsidRPr="00252DEB" w:rsidRDefault="00BA1BAA" w:rsidP="00BA1BAA">
      <w:pPr>
        <w:rPr>
          <w:rFonts w:cs="Times New Roman"/>
          <w:lang w:val="nb-NO"/>
        </w:rPr>
      </w:pPr>
      <w:r w:rsidRPr="00BA1BAA">
        <w:rPr>
          <w:rFonts w:cs="Times New Roman"/>
        </w:rPr>
        <w:t xml:space="preserve">Sak </w:t>
      </w:r>
      <w:r w:rsidR="001F245B">
        <w:rPr>
          <w:rFonts w:cs="Times New Roman"/>
          <w:lang w:val="nb-NO"/>
        </w:rPr>
        <w:t>3</w:t>
      </w:r>
      <w:r w:rsidRPr="00BA1BAA">
        <w:rPr>
          <w:rFonts w:cs="Times New Roman"/>
        </w:rPr>
        <w:t xml:space="preserve">: </w:t>
      </w:r>
      <w:r w:rsidR="00252DEB">
        <w:rPr>
          <w:rFonts w:cs="Times New Roman"/>
          <w:lang w:val="nb-NO"/>
        </w:rPr>
        <w:t>Årsmelding 202</w:t>
      </w:r>
      <w:r w:rsidR="00B74FCA">
        <w:rPr>
          <w:rFonts w:cs="Times New Roman"/>
          <w:lang w:val="nb-NO"/>
        </w:rPr>
        <w:t>2</w:t>
      </w:r>
      <w:r w:rsidR="004F687B">
        <w:rPr>
          <w:rFonts w:cs="Times New Roman"/>
          <w:lang w:val="nb-NO"/>
        </w:rPr>
        <w:t>-23</w:t>
      </w:r>
    </w:p>
    <w:p w14:paraId="6166A10F" w14:textId="47BB37A9" w:rsidR="00883909" w:rsidRPr="00830BAF" w:rsidRDefault="00830BAF" w:rsidP="00BA1BAA">
      <w:pPr>
        <w:rPr>
          <w:rFonts w:cs="Times New Roman"/>
          <w:lang w:val="nb-NO"/>
        </w:rPr>
      </w:pPr>
      <w:r>
        <w:rPr>
          <w:rFonts w:cs="Times New Roman"/>
          <w:lang w:val="nb-NO"/>
        </w:rPr>
        <w:t xml:space="preserve">Sak </w:t>
      </w:r>
      <w:r w:rsidR="001F245B">
        <w:rPr>
          <w:rFonts w:cs="Times New Roman"/>
          <w:lang w:val="nb-NO"/>
        </w:rPr>
        <w:t>4</w:t>
      </w:r>
      <w:r>
        <w:rPr>
          <w:rFonts w:cs="Times New Roman"/>
          <w:lang w:val="nb-NO"/>
        </w:rPr>
        <w:t xml:space="preserve">: </w:t>
      </w:r>
      <w:r w:rsidR="00252DEB">
        <w:rPr>
          <w:rFonts w:cs="Times New Roman"/>
          <w:lang w:val="nb-NO"/>
        </w:rPr>
        <w:t>Regnskap 202</w:t>
      </w:r>
      <w:r w:rsidR="00B74FCA">
        <w:rPr>
          <w:rFonts w:cs="Times New Roman"/>
          <w:lang w:val="nb-NO"/>
        </w:rPr>
        <w:t>2</w:t>
      </w:r>
    </w:p>
    <w:p w14:paraId="567740BD" w14:textId="2CDB9B4E" w:rsidR="00BA1BAA" w:rsidRPr="00BA1BAA" w:rsidRDefault="00BA1BAA" w:rsidP="00BA1BAA">
      <w:pPr>
        <w:rPr>
          <w:rFonts w:cs="Times New Roman"/>
        </w:rPr>
      </w:pPr>
      <w:r w:rsidRPr="00BA1BAA">
        <w:rPr>
          <w:rFonts w:cs="Times New Roman"/>
        </w:rPr>
        <w:t>Sak</w:t>
      </w:r>
      <w:r w:rsidR="00252DEB">
        <w:rPr>
          <w:rFonts w:cs="Times New Roman"/>
          <w:lang w:val="nb-NO"/>
        </w:rPr>
        <w:t xml:space="preserve"> </w:t>
      </w:r>
      <w:r w:rsidR="004F687B">
        <w:rPr>
          <w:rFonts w:cs="Times New Roman"/>
          <w:lang w:val="nb-NO"/>
        </w:rPr>
        <w:t>5</w:t>
      </w:r>
      <w:r w:rsidRPr="00BA1BAA">
        <w:rPr>
          <w:rFonts w:cs="Times New Roman"/>
        </w:rPr>
        <w:t>: Valg av styreleder og styremedlemmer</w:t>
      </w:r>
    </w:p>
    <w:p w14:paraId="77C72CC0" w14:textId="12F14C14" w:rsidR="00BA1BAA" w:rsidRPr="00BA1BAA" w:rsidRDefault="00BA1BAA" w:rsidP="00BA1BAA">
      <w:pPr>
        <w:rPr>
          <w:rFonts w:cs="Times New Roman"/>
        </w:rPr>
      </w:pPr>
      <w:r w:rsidRPr="00BA1BAA">
        <w:rPr>
          <w:rFonts w:cs="Times New Roman"/>
        </w:rPr>
        <w:t xml:space="preserve">Sak </w:t>
      </w:r>
      <w:r w:rsidR="004F687B">
        <w:rPr>
          <w:rFonts w:cs="Times New Roman"/>
          <w:lang w:val="nb-NO"/>
        </w:rPr>
        <w:t>6</w:t>
      </w:r>
      <w:r w:rsidRPr="00BA1BAA">
        <w:rPr>
          <w:rFonts w:cs="Times New Roman"/>
        </w:rPr>
        <w:t>: Valg av valgkomite</w:t>
      </w:r>
    </w:p>
    <w:p w14:paraId="14CBB6B5" w14:textId="429761EE" w:rsidR="00BA1BAA" w:rsidRPr="00BA1BAA" w:rsidRDefault="00BA1BAA" w:rsidP="002A3859">
      <w:pPr>
        <w:pStyle w:val="Overskrift1"/>
        <w:rPr>
          <w:lang w:val="nb-NO"/>
        </w:rPr>
      </w:pPr>
      <w:bookmarkStart w:id="3" w:name="_Toc40706544"/>
      <w:bookmarkStart w:id="4" w:name="_Toc40706816"/>
      <w:r w:rsidRPr="00BA1BAA">
        <w:rPr>
          <w:lang w:val="nb-NO"/>
        </w:rPr>
        <w:t>Forslag til dagsorden</w:t>
      </w:r>
      <w:bookmarkEnd w:id="3"/>
      <w:bookmarkEnd w:id="4"/>
    </w:p>
    <w:p w14:paraId="4494C2B9" w14:textId="0182F697" w:rsidR="00BA1BAA" w:rsidRDefault="00BA1BAA">
      <w:pPr>
        <w:rPr>
          <w:rFonts w:cs="Times New Roman"/>
          <w:lang w:val="nb-NO"/>
        </w:rPr>
      </w:pPr>
    </w:p>
    <w:p w14:paraId="183AAAB1" w14:textId="66FFA9EE" w:rsidR="003A5A0E" w:rsidRPr="002A3859" w:rsidRDefault="003A5A0E">
      <w:pPr>
        <w:rPr>
          <w:rFonts w:cs="Times New Roman"/>
          <w:lang w:val="nb-NO"/>
        </w:rPr>
      </w:pPr>
      <w:r w:rsidRPr="002A3859">
        <w:rPr>
          <w:rFonts w:cs="Times New Roman"/>
          <w:lang w:val="nb-NO"/>
        </w:rPr>
        <w:t>Kl</w:t>
      </w:r>
      <w:r w:rsidR="007A4225" w:rsidRPr="002A3859">
        <w:rPr>
          <w:rFonts w:cs="Times New Roman"/>
          <w:lang w:val="nb-NO"/>
        </w:rPr>
        <w:t xml:space="preserve">. </w:t>
      </w:r>
      <w:r w:rsidR="00B92FC3">
        <w:rPr>
          <w:rFonts w:cs="Times New Roman"/>
          <w:lang w:val="nb-NO"/>
        </w:rPr>
        <w:t>1</w:t>
      </w:r>
      <w:r w:rsidR="00B74FCA">
        <w:rPr>
          <w:rFonts w:cs="Times New Roman"/>
          <w:lang w:val="nb-NO"/>
        </w:rPr>
        <w:t>1</w:t>
      </w:r>
      <w:r w:rsidR="00B92FC3">
        <w:rPr>
          <w:rFonts w:cs="Times New Roman"/>
          <w:lang w:val="nb-NO"/>
        </w:rPr>
        <w:t>.45</w:t>
      </w:r>
      <w:r w:rsidRPr="002A3859">
        <w:rPr>
          <w:rFonts w:cs="Times New Roman"/>
          <w:lang w:val="nb-NO"/>
        </w:rPr>
        <w:t>: Deltakere logger seg på Zoom</w:t>
      </w:r>
    </w:p>
    <w:p w14:paraId="58370015" w14:textId="69EFC5AB" w:rsidR="001F245B" w:rsidRDefault="003A5A0E" w:rsidP="00AA1D72">
      <w:pPr>
        <w:rPr>
          <w:rFonts w:cs="Times New Roman"/>
          <w:lang w:val="nb-NO"/>
        </w:rPr>
      </w:pPr>
      <w:r w:rsidRPr="002A3859">
        <w:rPr>
          <w:rFonts w:cs="Times New Roman"/>
          <w:lang w:val="nb-NO"/>
        </w:rPr>
        <w:t>Kl</w:t>
      </w:r>
      <w:r w:rsidR="007A4225" w:rsidRPr="002A3859">
        <w:rPr>
          <w:rFonts w:cs="Times New Roman"/>
          <w:lang w:val="nb-NO"/>
        </w:rPr>
        <w:t>.</w:t>
      </w:r>
      <w:r w:rsidRPr="002A3859">
        <w:rPr>
          <w:rFonts w:cs="Times New Roman"/>
          <w:lang w:val="nb-NO"/>
        </w:rPr>
        <w:t xml:space="preserve"> 1</w:t>
      </w:r>
      <w:r w:rsidR="00B74FCA">
        <w:rPr>
          <w:rFonts w:cs="Times New Roman"/>
          <w:lang w:val="nb-NO"/>
        </w:rPr>
        <w:t>2</w:t>
      </w:r>
      <w:r w:rsidRPr="002A3859">
        <w:rPr>
          <w:rFonts w:cs="Times New Roman"/>
          <w:lang w:val="nb-NO"/>
        </w:rPr>
        <w:t>.00:</w:t>
      </w:r>
      <w:r w:rsidR="00AA1D72" w:rsidRPr="002A3859">
        <w:rPr>
          <w:rFonts w:cs="Times New Roman"/>
        </w:rPr>
        <w:t xml:space="preserve"> </w:t>
      </w:r>
      <w:r w:rsidR="00DA7978">
        <w:rPr>
          <w:rFonts w:cs="Times New Roman"/>
          <w:lang w:val="nb-NO"/>
        </w:rPr>
        <w:t>Konstituering</w:t>
      </w:r>
    </w:p>
    <w:p w14:paraId="2523B957" w14:textId="35CC4B09" w:rsidR="00883909" w:rsidRPr="002A3859" w:rsidRDefault="004D283F" w:rsidP="00AA1D72">
      <w:pPr>
        <w:rPr>
          <w:rFonts w:cs="Times New Roman"/>
          <w:lang w:val="nb-NO"/>
        </w:rPr>
      </w:pPr>
      <w:r w:rsidRPr="002A3859">
        <w:rPr>
          <w:rFonts w:cs="Times New Roman"/>
          <w:lang w:val="nb-NO"/>
        </w:rPr>
        <w:t>Kl</w:t>
      </w:r>
      <w:r w:rsidR="001F245B">
        <w:rPr>
          <w:rFonts w:cs="Times New Roman"/>
          <w:lang w:val="nb-NO"/>
        </w:rPr>
        <w:t>.</w:t>
      </w:r>
      <w:r w:rsidRPr="002A3859">
        <w:rPr>
          <w:rFonts w:cs="Times New Roman"/>
          <w:lang w:val="nb-NO"/>
        </w:rPr>
        <w:t xml:space="preserve"> 1</w:t>
      </w:r>
      <w:r w:rsidR="00B74FCA">
        <w:rPr>
          <w:rFonts w:cs="Times New Roman"/>
          <w:lang w:val="nb-NO"/>
        </w:rPr>
        <w:t>2</w:t>
      </w:r>
      <w:r w:rsidRPr="002A3859">
        <w:rPr>
          <w:rFonts w:cs="Times New Roman"/>
          <w:lang w:val="nb-NO"/>
        </w:rPr>
        <w:t>.1</w:t>
      </w:r>
      <w:r w:rsidR="00DA7978">
        <w:rPr>
          <w:rFonts w:cs="Times New Roman"/>
          <w:lang w:val="nb-NO"/>
        </w:rPr>
        <w:t>5</w:t>
      </w:r>
      <w:r w:rsidRPr="002A3859">
        <w:rPr>
          <w:rFonts w:cs="Times New Roman"/>
          <w:lang w:val="nb-NO"/>
        </w:rPr>
        <w:t xml:space="preserve">: </w:t>
      </w:r>
      <w:r w:rsidR="009524E4">
        <w:rPr>
          <w:rFonts w:cs="Times New Roman"/>
          <w:lang w:val="nb-NO"/>
        </w:rPr>
        <w:t xml:space="preserve">Referat fra </w:t>
      </w:r>
      <w:r w:rsidR="00B92FC3">
        <w:rPr>
          <w:rFonts w:cs="Times New Roman"/>
          <w:lang w:val="nb-NO"/>
        </w:rPr>
        <w:t xml:space="preserve">årsmøtet </w:t>
      </w:r>
      <w:r w:rsidR="009524E4">
        <w:rPr>
          <w:rFonts w:cs="Times New Roman"/>
          <w:lang w:val="nb-NO"/>
        </w:rPr>
        <w:t>202</w:t>
      </w:r>
      <w:r w:rsidR="00B74FCA">
        <w:rPr>
          <w:rFonts w:cs="Times New Roman"/>
          <w:lang w:val="nb-NO"/>
        </w:rPr>
        <w:t>2</w:t>
      </w:r>
    </w:p>
    <w:p w14:paraId="599375F8" w14:textId="273EFEDE" w:rsidR="00AA1D72" w:rsidRDefault="003C7350" w:rsidP="001F245B">
      <w:pPr>
        <w:rPr>
          <w:rFonts w:cs="Times New Roman"/>
          <w:lang w:val="nb-NO"/>
        </w:rPr>
      </w:pPr>
      <w:r w:rsidRPr="002A3859">
        <w:rPr>
          <w:rFonts w:cs="Times New Roman"/>
          <w:lang w:val="nb-NO"/>
        </w:rPr>
        <w:t>Kl</w:t>
      </w:r>
      <w:r w:rsidR="001F245B">
        <w:rPr>
          <w:rFonts w:cs="Times New Roman"/>
          <w:lang w:val="nb-NO"/>
        </w:rPr>
        <w:t>.</w:t>
      </w:r>
      <w:r w:rsidRPr="002A3859">
        <w:rPr>
          <w:rFonts w:cs="Times New Roman"/>
          <w:lang w:val="nb-NO"/>
        </w:rPr>
        <w:t xml:space="preserve"> 1</w:t>
      </w:r>
      <w:r w:rsidR="00B74FCA">
        <w:rPr>
          <w:rFonts w:cs="Times New Roman"/>
          <w:lang w:val="nb-NO"/>
        </w:rPr>
        <w:t>2</w:t>
      </w:r>
      <w:r w:rsidRPr="002A3859">
        <w:rPr>
          <w:rFonts w:cs="Times New Roman"/>
          <w:lang w:val="nb-NO"/>
        </w:rPr>
        <w:t>.</w:t>
      </w:r>
      <w:r w:rsidR="002D3EEA">
        <w:rPr>
          <w:rFonts w:cs="Times New Roman"/>
          <w:lang w:val="nb-NO"/>
        </w:rPr>
        <w:t>2</w:t>
      </w:r>
      <w:r w:rsidR="00883909">
        <w:rPr>
          <w:rFonts w:cs="Times New Roman"/>
          <w:lang w:val="nb-NO"/>
        </w:rPr>
        <w:t>0</w:t>
      </w:r>
      <w:r w:rsidR="004D283F" w:rsidRPr="002A3859">
        <w:rPr>
          <w:rFonts w:cs="Times New Roman"/>
          <w:lang w:val="nb-NO"/>
        </w:rPr>
        <w:t>:</w:t>
      </w:r>
      <w:r w:rsidR="00AA1D72" w:rsidRPr="002A3859">
        <w:rPr>
          <w:rFonts w:cs="Times New Roman"/>
        </w:rPr>
        <w:t xml:space="preserve"> </w:t>
      </w:r>
      <w:r w:rsidR="009524E4">
        <w:rPr>
          <w:rFonts w:cs="Times New Roman"/>
          <w:lang w:val="nb-NO"/>
        </w:rPr>
        <w:t>Årsmelding 202</w:t>
      </w:r>
      <w:r w:rsidR="004F687B">
        <w:rPr>
          <w:rFonts w:cs="Times New Roman"/>
          <w:lang w:val="nb-NO"/>
        </w:rPr>
        <w:t>2-23</w:t>
      </w:r>
    </w:p>
    <w:p w14:paraId="2C07A70D" w14:textId="4B57D3F3" w:rsidR="007D551C" w:rsidRPr="002A3859" w:rsidRDefault="007D551C" w:rsidP="001F245B">
      <w:pPr>
        <w:rPr>
          <w:rFonts w:cs="Times New Roman"/>
          <w:lang w:val="nb-NO"/>
        </w:rPr>
      </w:pPr>
      <w:r>
        <w:rPr>
          <w:rFonts w:cs="Times New Roman"/>
          <w:lang w:val="nb-NO"/>
        </w:rPr>
        <w:t>Kl. 1</w:t>
      </w:r>
      <w:r w:rsidR="00B74FCA">
        <w:rPr>
          <w:rFonts w:cs="Times New Roman"/>
          <w:lang w:val="nb-NO"/>
        </w:rPr>
        <w:t>2</w:t>
      </w:r>
      <w:r>
        <w:rPr>
          <w:rFonts w:cs="Times New Roman"/>
          <w:lang w:val="nb-NO"/>
        </w:rPr>
        <w:t>.</w:t>
      </w:r>
      <w:r w:rsidR="00B92FC3">
        <w:rPr>
          <w:rFonts w:cs="Times New Roman"/>
          <w:lang w:val="nb-NO"/>
        </w:rPr>
        <w:t>40</w:t>
      </w:r>
      <w:r>
        <w:rPr>
          <w:rFonts w:cs="Times New Roman"/>
          <w:lang w:val="nb-NO"/>
        </w:rPr>
        <w:t xml:space="preserve">: </w:t>
      </w:r>
      <w:r w:rsidR="004F687B">
        <w:rPr>
          <w:rFonts w:cs="Times New Roman"/>
          <w:lang w:val="nb-NO"/>
        </w:rPr>
        <w:t>Regnskap 2022</w:t>
      </w:r>
    </w:p>
    <w:p w14:paraId="0331B4CA" w14:textId="672501B3" w:rsidR="00AA1D72" w:rsidRPr="002A3859" w:rsidRDefault="003C7350" w:rsidP="00AA1D72">
      <w:pPr>
        <w:rPr>
          <w:rFonts w:cs="Times New Roman"/>
        </w:rPr>
      </w:pPr>
      <w:r w:rsidRPr="002A3859">
        <w:rPr>
          <w:rFonts w:cs="Times New Roman"/>
          <w:lang w:val="nb-NO"/>
        </w:rPr>
        <w:t>Kl</w:t>
      </w:r>
      <w:r w:rsidR="001F245B">
        <w:rPr>
          <w:rFonts w:cs="Times New Roman"/>
          <w:lang w:val="nb-NO"/>
        </w:rPr>
        <w:t>.</w:t>
      </w:r>
      <w:r w:rsidRPr="002A3859">
        <w:rPr>
          <w:rFonts w:cs="Times New Roman"/>
          <w:lang w:val="nb-NO"/>
        </w:rPr>
        <w:t xml:space="preserve"> </w:t>
      </w:r>
      <w:r w:rsidR="004F687B">
        <w:rPr>
          <w:rFonts w:cs="Times New Roman"/>
          <w:lang w:val="nb-NO"/>
        </w:rPr>
        <w:t>12</w:t>
      </w:r>
      <w:r w:rsidRPr="002A3859">
        <w:rPr>
          <w:rFonts w:cs="Times New Roman"/>
          <w:lang w:val="nb-NO"/>
        </w:rPr>
        <w:t>.</w:t>
      </w:r>
      <w:r w:rsidR="004F687B">
        <w:rPr>
          <w:rFonts w:cs="Times New Roman"/>
          <w:lang w:val="nb-NO"/>
        </w:rPr>
        <w:t>5</w:t>
      </w:r>
      <w:r w:rsidR="006A4556">
        <w:rPr>
          <w:rFonts w:cs="Times New Roman"/>
          <w:lang w:val="nb-NO"/>
        </w:rPr>
        <w:t>0</w:t>
      </w:r>
      <w:r w:rsidR="004D283F" w:rsidRPr="002A3859">
        <w:rPr>
          <w:rFonts w:cs="Times New Roman"/>
          <w:lang w:val="nb-NO"/>
        </w:rPr>
        <w:t>:</w:t>
      </w:r>
      <w:r w:rsidR="00AA1D72" w:rsidRPr="002A3859">
        <w:rPr>
          <w:rFonts w:cs="Times New Roman"/>
        </w:rPr>
        <w:t xml:space="preserve"> Valg av styreleder og styremedlemmer</w:t>
      </w:r>
    </w:p>
    <w:p w14:paraId="24F15452" w14:textId="6E343E68" w:rsidR="00AA1D72" w:rsidRPr="002A3859" w:rsidRDefault="003C7350" w:rsidP="00AA1D72">
      <w:pPr>
        <w:rPr>
          <w:rFonts w:cs="Times New Roman"/>
        </w:rPr>
      </w:pPr>
      <w:r w:rsidRPr="002A3859">
        <w:rPr>
          <w:rFonts w:cs="Times New Roman"/>
          <w:lang w:val="nb-NO"/>
        </w:rPr>
        <w:t>Kl</w:t>
      </w:r>
      <w:r w:rsidR="001F245B">
        <w:rPr>
          <w:rFonts w:cs="Times New Roman"/>
          <w:lang w:val="nb-NO"/>
        </w:rPr>
        <w:t>.</w:t>
      </w:r>
      <w:r w:rsidRPr="002A3859">
        <w:rPr>
          <w:rFonts w:cs="Times New Roman"/>
          <w:lang w:val="nb-NO"/>
        </w:rPr>
        <w:t xml:space="preserve"> </w:t>
      </w:r>
      <w:r w:rsidR="00B92FC3">
        <w:rPr>
          <w:rFonts w:cs="Times New Roman"/>
          <w:lang w:val="nb-NO"/>
        </w:rPr>
        <w:t>1</w:t>
      </w:r>
      <w:r w:rsidR="00B74FCA">
        <w:rPr>
          <w:rFonts w:cs="Times New Roman"/>
          <w:lang w:val="nb-NO"/>
        </w:rPr>
        <w:t>3</w:t>
      </w:r>
      <w:r w:rsidRPr="002A3859">
        <w:rPr>
          <w:rFonts w:cs="Times New Roman"/>
          <w:lang w:val="nb-NO"/>
        </w:rPr>
        <w:t>.</w:t>
      </w:r>
      <w:r w:rsidR="001F245B">
        <w:rPr>
          <w:rFonts w:cs="Times New Roman"/>
          <w:lang w:val="nb-NO"/>
        </w:rPr>
        <w:t>1</w:t>
      </w:r>
      <w:r w:rsidR="004F687B">
        <w:rPr>
          <w:rFonts w:cs="Times New Roman"/>
          <w:lang w:val="nb-NO"/>
        </w:rPr>
        <w:t>0</w:t>
      </w:r>
      <w:r w:rsidR="004D283F" w:rsidRPr="002A3859">
        <w:rPr>
          <w:rFonts w:cs="Times New Roman"/>
          <w:lang w:val="nb-NO"/>
        </w:rPr>
        <w:t>:</w:t>
      </w:r>
      <w:r w:rsidR="00AA1D72" w:rsidRPr="002A3859">
        <w:rPr>
          <w:rFonts w:cs="Times New Roman"/>
        </w:rPr>
        <w:t xml:space="preserve"> Valg </w:t>
      </w:r>
      <w:r w:rsidR="00DA7978">
        <w:rPr>
          <w:rFonts w:cs="Times New Roman"/>
          <w:lang w:val="nb-NO"/>
        </w:rPr>
        <w:t>av</w:t>
      </w:r>
      <w:r w:rsidR="00487994">
        <w:rPr>
          <w:rFonts w:cs="Times New Roman"/>
          <w:lang w:val="nb-NO"/>
        </w:rPr>
        <w:t xml:space="preserve"> </w:t>
      </w:r>
      <w:r w:rsidR="00AA1D72" w:rsidRPr="002A3859">
        <w:rPr>
          <w:rFonts w:cs="Times New Roman"/>
        </w:rPr>
        <w:t>valgkomite</w:t>
      </w:r>
    </w:p>
    <w:p w14:paraId="63321309" w14:textId="597EA566" w:rsidR="004D283F" w:rsidRPr="002A3859" w:rsidRDefault="002D3EEA" w:rsidP="00AA1D72">
      <w:pPr>
        <w:rPr>
          <w:rFonts w:cs="Times New Roman"/>
          <w:lang w:val="nb-NO"/>
        </w:rPr>
      </w:pPr>
      <w:r>
        <w:rPr>
          <w:rFonts w:cs="Times New Roman"/>
          <w:lang w:val="nb-NO"/>
        </w:rPr>
        <w:t xml:space="preserve">Kl. </w:t>
      </w:r>
      <w:r w:rsidR="00B92FC3">
        <w:rPr>
          <w:rFonts w:cs="Times New Roman"/>
          <w:lang w:val="nb-NO"/>
        </w:rPr>
        <w:t>1</w:t>
      </w:r>
      <w:r w:rsidR="00B74FCA">
        <w:rPr>
          <w:rFonts w:cs="Times New Roman"/>
          <w:lang w:val="nb-NO"/>
        </w:rPr>
        <w:t>3</w:t>
      </w:r>
      <w:r>
        <w:rPr>
          <w:rFonts w:cs="Times New Roman"/>
          <w:lang w:val="nb-NO"/>
        </w:rPr>
        <w:t>.2</w:t>
      </w:r>
      <w:r w:rsidR="004F687B">
        <w:rPr>
          <w:rFonts w:cs="Times New Roman"/>
          <w:lang w:val="nb-NO"/>
        </w:rPr>
        <w:t>0</w:t>
      </w:r>
      <w:r>
        <w:rPr>
          <w:rFonts w:cs="Times New Roman"/>
          <w:lang w:val="nb-NO"/>
        </w:rPr>
        <w:t xml:space="preserve">: </w:t>
      </w:r>
      <w:r w:rsidR="004D283F" w:rsidRPr="002A3859">
        <w:rPr>
          <w:rFonts w:cs="Times New Roman"/>
          <w:lang w:val="nb-NO"/>
        </w:rPr>
        <w:t>Avslutning ved styreleder</w:t>
      </w:r>
    </w:p>
    <w:p w14:paraId="62063615" w14:textId="65776FC1" w:rsidR="004D283F" w:rsidRPr="002A3859" w:rsidRDefault="004D283F" w:rsidP="00AA1D72">
      <w:pPr>
        <w:rPr>
          <w:rFonts w:cs="Times New Roman"/>
          <w:lang w:val="nb-NO"/>
        </w:rPr>
      </w:pPr>
      <w:r w:rsidRPr="002A3859">
        <w:rPr>
          <w:rFonts w:cs="Times New Roman"/>
          <w:lang w:val="nb-NO"/>
        </w:rPr>
        <w:t>Kl</w:t>
      </w:r>
      <w:r w:rsidR="001F245B">
        <w:rPr>
          <w:rFonts w:cs="Times New Roman"/>
          <w:lang w:val="nb-NO"/>
        </w:rPr>
        <w:t>.</w:t>
      </w:r>
      <w:r w:rsidRPr="002A3859">
        <w:rPr>
          <w:rFonts w:cs="Times New Roman"/>
          <w:lang w:val="nb-NO"/>
        </w:rPr>
        <w:t xml:space="preserve"> </w:t>
      </w:r>
      <w:r w:rsidR="00B92FC3">
        <w:rPr>
          <w:rFonts w:cs="Times New Roman"/>
          <w:lang w:val="nb-NO"/>
        </w:rPr>
        <w:t>1</w:t>
      </w:r>
      <w:r w:rsidR="00B74FCA">
        <w:rPr>
          <w:rFonts w:cs="Times New Roman"/>
          <w:lang w:val="nb-NO"/>
        </w:rPr>
        <w:t>3</w:t>
      </w:r>
      <w:r w:rsidRPr="002A3859">
        <w:rPr>
          <w:rFonts w:cs="Times New Roman"/>
          <w:lang w:val="nb-NO"/>
        </w:rPr>
        <w:t>.30: Slutt</w:t>
      </w:r>
    </w:p>
    <w:p w14:paraId="435128E5" w14:textId="77777777" w:rsidR="00AA1D72" w:rsidRDefault="00AA1D72">
      <w:pPr>
        <w:rPr>
          <w:rFonts w:cs="Times New Roman"/>
          <w:lang w:val="nb-NO"/>
        </w:rPr>
      </w:pPr>
      <w:r>
        <w:rPr>
          <w:rFonts w:cs="Times New Roman"/>
          <w:lang w:val="nb-NO"/>
        </w:rPr>
        <w:br w:type="page"/>
      </w:r>
    </w:p>
    <w:p w14:paraId="6A030740" w14:textId="1B9AB19C" w:rsidR="00BA1BAA" w:rsidRPr="00F32497" w:rsidRDefault="00BA1BAA" w:rsidP="002A3859">
      <w:pPr>
        <w:pStyle w:val="Overskrift1"/>
        <w:rPr>
          <w:lang w:val="nb-NO"/>
        </w:rPr>
      </w:pPr>
      <w:bookmarkStart w:id="5" w:name="_Toc40706545"/>
      <w:bookmarkStart w:id="6" w:name="_Toc40706817"/>
      <w:r w:rsidRPr="00F32497">
        <w:rPr>
          <w:lang w:val="nb-NO"/>
        </w:rPr>
        <w:lastRenderedPageBreak/>
        <w:t>Forslag til forretningsorden</w:t>
      </w:r>
      <w:bookmarkEnd w:id="5"/>
      <w:bookmarkEnd w:id="6"/>
    </w:p>
    <w:p w14:paraId="189C6E0A" w14:textId="44362A3C" w:rsidR="00AA1D72" w:rsidRPr="00F32497" w:rsidRDefault="00AA1D72">
      <w:pPr>
        <w:rPr>
          <w:rFonts w:cs="Times New Roman"/>
          <w:lang w:val="nb-NO"/>
        </w:rPr>
      </w:pPr>
    </w:p>
    <w:p w14:paraId="6AAC4D1C" w14:textId="75ED6B5D" w:rsidR="00F57680" w:rsidRPr="00F32497" w:rsidRDefault="00AA1D72" w:rsidP="00F57680">
      <w:pPr>
        <w:pStyle w:val="Listeavsnitt"/>
        <w:numPr>
          <w:ilvl w:val="0"/>
          <w:numId w:val="2"/>
        </w:numPr>
        <w:rPr>
          <w:rFonts w:cs="Times New Roman"/>
        </w:rPr>
      </w:pPr>
      <w:r w:rsidRPr="00F32497">
        <w:rPr>
          <w:rFonts w:cs="Times New Roman"/>
        </w:rPr>
        <w:t xml:space="preserve">Forretningsorden regulerer møtet. Forretningsorden vedtas med alminnelig flertall. </w:t>
      </w:r>
    </w:p>
    <w:p w14:paraId="6BEF921C" w14:textId="10FC2985" w:rsidR="00F57680" w:rsidRPr="00F32497" w:rsidRDefault="00F57680" w:rsidP="00F32497">
      <w:pPr>
        <w:pStyle w:val="Listeavsnitt"/>
        <w:numPr>
          <w:ilvl w:val="0"/>
          <w:numId w:val="2"/>
        </w:numPr>
        <w:rPr>
          <w:rFonts w:cs="Times New Roman"/>
        </w:rPr>
      </w:pPr>
      <w:r w:rsidRPr="00F32497">
        <w:rPr>
          <w:rFonts w:cs="Times New Roman"/>
          <w:lang w:val="nb-NO"/>
        </w:rPr>
        <w:t xml:space="preserve">Ved </w:t>
      </w:r>
      <w:r w:rsidR="004C6FC1" w:rsidRPr="00F32497">
        <w:rPr>
          <w:rFonts w:cs="Times New Roman"/>
          <w:lang w:val="nb-NO"/>
        </w:rPr>
        <w:t>årsmøtet</w:t>
      </w:r>
      <w:r w:rsidR="004C6FC1" w:rsidRPr="00F32497">
        <w:rPr>
          <w:rFonts w:cs="Times New Roman"/>
        </w:rPr>
        <w:t xml:space="preserve"> </w:t>
      </w:r>
      <w:r w:rsidRPr="00F32497">
        <w:rPr>
          <w:rFonts w:cs="Times New Roman"/>
          <w:lang w:val="nb-NO"/>
        </w:rPr>
        <w:t xml:space="preserve">har alle </w:t>
      </w:r>
      <w:r w:rsidR="00F32497">
        <w:rPr>
          <w:rFonts w:cs="Times New Roman"/>
          <w:lang w:val="nb-NO"/>
        </w:rPr>
        <w:t>stemmerett som har gyldig medlemskap som er betalt innen 30 dager før årsmøtet</w:t>
      </w:r>
      <w:r w:rsidRPr="00F32497">
        <w:rPr>
          <w:rFonts w:cs="Times New Roman"/>
          <w:lang w:val="nb-NO"/>
        </w:rPr>
        <w:t>.</w:t>
      </w:r>
    </w:p>
    <w:p w14:paraId="644529B3" w14:textId="6A6F8712" w:rsidR="00F57680" w:rsidRPr="00F32497" w:rsidRDefault="004C6FC1" w:rsidP="00AA1D72">
      <w:pPr>
        <w:pStyle w:val="Listeavsnitt"/>
        <w:numPr>
          <w:ilvl w:val="0"/>
          <w:numId w:val="2"/>
        </w:numPr>
        <w:rPr>
          <w:rFonts w:cs="Times New Roman"/>
        </w:rPr>
      </w:pPr>
      <w:r w:rsidRPr="00F32497">
        <w:rPr>
          <w:rFonts w:cs="Times New Roman"/>
          <w:lang w:val="nb-NO"/>
        </w:rPr>
        <w:t>Årsmøtet</w:t>
      </w:r>
      <w:r w:rsidR="00AA1D72" w:rsidRPr="00F32497">
        <w:rPr>
          <w:rFonts w:cs="Times New Roman"/>
        </w:rPr>
        <w:t xml:space="preserve"> ledes av ordstyrer som blir valgt ved konstitueringen av møtet. </w:t>
      </w:r>
      <w:r w:rsidR="00FC5270">
        <w:rPr>
          <w:rFonts w:cs="Times New Roman"/>
          <w:lang w:val="nb-NO"/>
        </w:rPr>
        <w:t xml:space="preserve">Det </w:t>
      </w:r>
      <w:r w:rsidR="00F94A0F">
        <w:rPr>
          <w:rFonts w:cs="Times New Roman"/>
          <w:lang w:val="nb-NO"/>
        </w:rPr>
        <w:t>velges i tillegg en digital ordstyrer som tilrettelegger for møtedeltakelse via Zoom.</w:t>
      </w:r>
    </w:p>
    <w:p w14:paraId="0E8BCC9E" w14:textId="6256F461" w:rsidR="00F57680" w:rsidRPr="00F32497" w:rsidRDefault="00F57680" w:rsidP="00AA1D72">
      <w:pPr>
        <w:pStyle w:val="Listeavsnitt"/>
        <w:numPr>
          <w:ilvl w:val="0"/>
          <w:numId w:val="2"/>
        </w:numPr>
        <w:rPr>
          <w:rFonts w:cs="Times New Roman"/>
          <w:lang w:val="nb-NO"/>
        </w:rPr>
      </w:pPr>
      <w:r w:rsidRPr="00F32497">
        <w:rPr>
          <w:rFonts w:cs="Times New Roman"/>
          <w:lang w:val="nb-NO"/>
        </w:rPr>
        <w:t>Deltakere</w:t>
      </w:r>
      <w:r w:rsidR="00AA1D72" w:rsidRPr="00F32497">
        <w:rPr>
          <w:rFonts w:cs="Times New Roman"/>
        </w:rPr>
        <w:t xml:space="preserve"> skal opptre med respekt for hverandre og </w:t>
      </w:r>
      <w:r w:rsidRPr="00F32497">
        <w:rPr>
          <w:rFonts w:cs="Times New Roman"/>
          <w:lang w:val="nb-NO"/>
        </w:rPr>
        <w:t>møtet</w:t>
      </w:r>
      <w:r w:rsidR="00AA1D72" w:rsidRPr="00F32497">
        <w:rPr>
          <w:rFonts w:cs="Times New Roman"/>
        </w:rPr>
        <w:t xml:space="preserve">, på en måte som best mulig bidrar til at </w:t>
      </w:r>
      <w:r w:rsidRPr="00F32497">
        <w:rPr>
          <w:rFonts w:cs="Times New Roman"/>
          <w:lang w:val="nb-NO"/>
        </w:rPr>
        <w:t>det</w:t>
      </w:r>
      <w:r w:rsidR="00AA1D72" w:rsidRPr="00F32497">
        <w:rPr>
          <w:rFonts w:cs="Times New Roman"/>
        </w:rPr>
        <w:t xml:space="preserve"> fatte</w:t>
      </w:r>
      <w:r w:rsidRPr="00F32497">
        <w:rPr>
          <w:rFonts w:cs="Times New Roman"/>
          <w:lang w:val="nb-NO"/>
        </w:rPr>
        <w:t>s</w:t>
      </w:r>
      <w:r w:rsidR="00AA1D72" w:rsidRPr="00F32497">
        <w:rPr>
          <w:rFonts w:cs="Times New Roman"/>
        </w:rPr>
        <w:t xml:space="preserve"> avgjørelser på en saklig og korrekt måte. Det som sies, skal sies i plenum eller i organiserte diskusjonsgrupper</w:t>
      </w:r>
      <w:r w:rsidRPr="00F32497">
        <w:rPr>
          <w:rFonts w:cs="Times New Roman"/>
          <w:lang w:val="nb-NO"/>
        </w:rPr>
        <w:t>.</w:t>
      </w:r>
    </w:p>
    <w:p w14:paraId="1686BAA5" w14:textId="539D9D5F" w:rsidR="00F57680" w:rsidRPr="00F32497" w:rsidRDefault="00F57680" w:rsidP="00AA1D72">
      <w:pPr>
        <w:pStyle w:val="Listeavsnitt"/>
        <w:numPr>
          <w:ilvl w:val="0"/>
          <w:numId w:val="2"/>
        </w:numPr>
        <w:rPr>
          <w:rFonts w:cs="Times New Roman"/>
        </w:rPr>
      </w:pPr>
      <w:r w:rsidRPr="00F32497">
        <w:rPr>
          <w:rFonts w:cs="Times New Roman"/>
          <w:lang w:val="nb-NO"/>
        </w:rPr>
        <w:t>M</w:t>
      </w:r>
      <w:r w:rsidR="00AA1D72" w:rsidRPr="00F32497">
        <w:rPr>
          <w:rFonts w:cs="Times New Roman"/>
        </w:rPr>
        <w:t xml:space="preserve">øtedeltakere melder seg på talerlisten ved </w:t>
      </w:r>
      <w:r w:rsidR="00F94A0F">
        <w:rPr>
          <w:rFonts w:cs="Times New Roman"/>
          <w:lang w:val="nb-NO"/>
        </w:rPr>
        <w:t xml:space="preserve">håndsopprekning eller ved </w:t>
      </w:r>
      <w:r w:rsidR="00AA1D72" w:rsidRPr="00F32497">
        <w:rPr>
          <w:rFonts w:cs="Times New Roman"/>
        </w:rPr>
        <w:t xml:space="preserve">å skrive «navn innlegg», «navn replikk» eller «navn saksopplysning» i chattefunksjonen på </w:t>
      </w:r>
      <w:r w:rsidR="00F94A0F">
        <w:rPr>
          <w:rFonts w:cs="Times New Roman"/>
          <w:lang w:val="nb-NO"/>
        </w:rPr>
        <w:t>Z</w:t>
      </w:r>
      <w:r w:rsidR="00AA1D72" w:rsidRPr="00F32497">
        <w:rPr>
          <w:rFonts w:cs="Times New Roman"/>
        </w:rPr>
        <w:t>oom.</w:t>
      </w:r>
    </w:p>
    <w:p w14:paraId="659C033A" w14:textId="7E6CBE1B" w:rsidR="00F57680" w:rsidRPr="00F32497" w:rsidRDefault="00AA1D72" w:rsidP="00AA1D72">
      <w:pPr>
        <w:pStyle w:val="Listeavsnitt"/>
        <w:numPr>
          <w:ilvl w:val="0"/>
          <w:numId w:val="2"/>
        </w:numPr>
        <w:rPr>
          <w:rFonts w:cs="Times New Roman"/>
        </w:rPr>
      </w:pPr>
      <w:r w:rsidRPr="00F32497">
        <w:rPr>
          <w:rFonts w:cs="Times New Roman"/>
        </w:rPr>
        <w:t xml:space="preserve">Alle </w:t>
      </w:r>
      <w:r w:rsidR="00F94A0F">
        <w:rPr>
          <w:rFonts w:cs="Times New Roman"/>
          <w:lang w:val="nb-NO"/>
        </w:rPr>
        <w:t xml:space="preserve">digitale </w:t>
      </w:r>
      <w:r w:rsidR="00F57680" w:rsidRPr="00F32497">
        <w:rPr>
          <w:rFonts w:cs="Times New Roman"/>
          <w:lang w:val="nb-NO"/>
        </w:rPr>
        <w:t xml:space="preserve">møtedeltakere </w:t>
      </w:r>
      <w:r w:rsidRPr="00F32497">
        <w:rPr>
          <w:rFonts w:cs="Times New Roman"/>
        </w:rPr>
        <w:t>skal ha lyden på egen mikrofon avslått under møtet.</w:t>
      </w:r>
    </w:p>
    <w:p w14:paraId="27A36F42" w14:textId="2C643D6C" w:rsidR="00F57680" w:rsidRPr="00F32497" w:rsidRDefault="00AA1D72" w:rsidP="00AA1D72">
      <w:pPr>
        <w:pStyle w:val="Listeavsnitt"/>
        <w:numPr>
          <w:ilvl w:val="0"/>
          <w:numId w:val="2"/>
        </w:numPr>
        <w:rPr>
          <w:rFonts w:cs="Times New Roman"/>
        </w:rPr>
      </w:pPr>
      <w:r w:rsidRPr="00F32497">
        <w:rPr>
          <w:rFonts w:cs="Times New Roman"/>
        </w:rPr>
        <w:t>Møteleder kan tillate inntil to replikker til innlegg med påfølgende</w:t>
      </w:r>
      <w:r w:rsidR="00F57680" w:rsidRPr="00F32497">
        <w:rPr>
          <w:rFonts w:cs="Times New Roman"/>
          <w:lang w:val="nb-NO"/>
        </w:rPr>
        <w:t xml:space="preserve"> </w:t>
      </w:r>
      <w:r w:rsidRPr="00F32497">
        <w:rPr>
          <w:rFonts w:cs="Times New Roman"/>
        </w:rPr>
        <w:t xml:space="preserve">svarreplikk. Taletid for innlegg er </w:t>
      </w:r>
      <w:r w:rsidR="00F32497">
        <w:rPr>
          <w:rFonts w:cs="Times New Roman"/>
          <w:lang w:val="nb-NO"/>
        </w:rPr>
        <w:t xml:space="preserve">4 </w:t>
      </w:r>
      <w:r w:rsidRPr="00F32497">
        <w:rPr>
          <w:rFonts w:cs="Times New Roman"/>
        </w:rPr>
        <w:t xml:space="preserve">minutter. Taletid for replikker er </w:t>
      </w:r>
      <w:r w:rsidR="00F32497">
        <w:rPr>
          <w:rFonts w:cs="Times New Roman"/>
          <w:lang w:val="nb-NO"/>
        </w:rPr>
        <w:t>2</w:t>
      </w:r>
      <w:r w:rsidRPr="00F32497">
        <w:rPr>
          <w:rFonts w:cs="Times New Roman"/>
        </w:rPr>
        <w:t xml:space="preserve"> minutt. Talerlista kan omgjøres av ordstyrer slik at de som ikke har hatt ordet tidligere i debatten, flyttes før de som har snakket tidligere i debatten.</w:t>
      </w:r>
    </w:p>
    <w:p w14:paraId="14DDD2A3" w14:textId="29FB471C" w:rsidR="00F57680" w:rsidRPr="00F32497" w:rsidRDefault="00830BAF" w:rsidP="00AA1D72">
      <w:pPr>
        <w:pStyle w:val="Listeavsnitt"/>
        <w:numPr>
          <w:ilvl w:val="0"/>
          <w:numId w:val="2"/>
        </w:numPr>
        <w:rPr>
          <w:rFonts w:cs="Times New Roman"/>
        </w:rPr>
      </w:pPr>
      <w:r w:rsidRPr="00F32497">
        <w:rPr>
          <w:rFonts w:cs="Times New Roman"/>
          <w:lang w:val="nb-NO"/>
        </w:rPr>
        <w:t>A</w:t>
      </w:r>
      <w:r w:rsidR="00AA1D72" w:rsidRPr="00F32497">
        <w:rPr>
          <w:rFonts w:cs="Times New Roman"/>
        </w:rPr>
        <w:t>lle forslag fremmes muntlig i møtet. Forslagsstille</w:t>
      </w:r>
      <w:r w:rsidR="005B0E1D" w:rsidRPr="00F32497">
        <w:rPr>
          <w:rFonts w:cs="Times New Roman"/>
          <w:lang w:val="nb-NO"/>
        </w:rPr>
        <w:t>r</w:t>
      </w:r>
      <w:r w:rsidR="00AA1D72" w:rsidRPr="00F32497">
        <w:rPr>
          <w:rFonts w:cs="Times New Roman"/>
        </w:rPr>
        <w:t xml:space="preserve"> må da tegne seg og fremme forslaget i debatten. Det må komme tydelige frem av innlegget at det er et forslag til vedtak. Ordstyrer skal gjenta det foreslåtte forslaget for å sikre at det er forstått rett. Dersom mulig bes delegatene om å også sende forslaget skriftlig til ordstyrer. Dette gjøres ved å sende forslaget på e-post til ​</w:t>
      </w:r>
      <w:hyperlink r:id="rId8" w:history="1">
        <w:r w:rsidR="00AA1D72" w:rsidRPr="00F32497">
          <w:rPr>
            <w:rStyle w:val="Hyperkobling"/>
            <w:rFonts w:cs="Times New Roman"/>
          </w:rPr>
          <w:t>info@</w:t>
        </w:r>
        <w:proofErr w:type="spellStart"/>
        <w:r w:rsidR="00F57680" w:rsidRPr="00F32497">
          <w:rPr>
            <w:rStyle w:val="Hyperkobling"/>
            <w:rFonts w:cs="Times New Roman"/>
            <w:lang w:val="nb-NO"/>
          </w:rPr>
          <w:t>legenesklimaaksjon</w:t>
        </w:r>
        <w:proofErr w:type="spellEnd"/>
        <w:r w:rsidR="00AA1D72" w:rsidRPr="00F32497">
          <w:rPr>
            <w:rStyle w:val="Hyperkobling"/>
            <w:rFonts w:cs="Times New Roman"/>
          </w:rPr>
          <w:t>.no</w:t>
        </w:r>
      </w:hyperlink>
      <w:r w:rsidR="00AA1D72" w:rsidRPr="00F32497">
        <w:rPr>
          <w:rFonts w:cs="Times New Roman"/>
        </w:rPr>
        <w:t>​.</w:t>
      </w:r>
    </w:p>
    <w:p w14:paraId="03ACADBA" w14:textId="0C2F234D" w:rsidR="00F57680" w:rsidRPr="00F32497" w:rsidRDefault="00AA1D72" w:rsidP="00AA1D72">
      <w:pPr>
        <w:pStyle w:val="Listeavsnitt"/>
        <w:numPr>
          <w:ilvl w:val="0"/>
          <w:numId w:val="2"/>
        </w:numPr>
        <w:rPr>
          <w:rFonts w:cs="Times New Roman"/>
        </w:rPr>
      </w:pPr>
      <w:r w:rsidRPr="00F32497">
        <w:rPr>
          <w:rFonts w:cs="Times New Roman"/>
        </w:rPr>
        <w:t>Vedtak fattes med simpelt flertal</w:t>
      </w:r>
      <w:r w:rsidR="00F57680" w:rsidRPr="00F32497">
        <w:rPr>
          <w:rFonts w:cs="Times New Roman"/>
          <w:lang w:val="nb-NO"/>
        </w:rPr>
        <w:t>l</w:t>
      </w:r>
      <w:r w:rsidRPr="00F32497">
        <w:rPr>
          <w:rFonts w:cs="Times New Roman"/>
        </w:rPr>
        <w:t>. Ved stemmelikhet skal det foretas en ny votering. Ved andre gangs stemmelikhet blir innstillingen stående.</w:t>
      </w:r>
    </w:p>
    <w:p w14:paraId="589CA135" w14:textId="0B642870" w:rsidR="00AA1D72" w:rsidRPr="00F32497" w:rsidRDefault="00F94A0F" w:rsidP="00F57680">
      <w:pPr>
        <w:pStyle w:val="Listeavsnitt"/>
        <w:numPr>
          <w:ilvl w:val="0"/>
          <w:numId w:val="2"/>
        </w:numPr>
        <w:rPr>
          <w:rFonts w:cs="Times New Roman"/>
        </w:rPr>
      </w:pPr>
      <w:r>
        <w:rPr>
          <w:rFonts w:cs="Times New Roman"/>
          <w:lang w:val="nb-NO"/>
        </w:rPr>
        <w:t xml:space="preserve">Ved behov </w:t>
      </w:r>
      <w:r w:rsidR="00FC5270">
        <w:rPr>
          <w:rFonts w:cs="Times New Roman"/>
          <w:lang w:val="nb-NO"/>
        </w:rPr>
        <w:t xml:space="preserve">for </w:t>
      </w:r>
      <w:r>
        <w:rPr>
          <w:rFonts w:cs="Times New Roman"/>
          <w:lang w:val="nb-NO"/>
        </w:rPr>
        <w:t>skriftlig valg (se valgregler for personvalg), gjøres dette ved en kombinasjon av stemmesedler (for fysiske møtedeltakere) og Zooms poll-funksjon (for digitale deltakere).</w:t>
      </w:r>
    </w:p>
    <w:p w14:paraId="7CF2384A" w14:textId="73665C20" w:rsidR="00FF2032" w:rsidRPr="00F32497" w:rsidRDefault="00FF2032" w:rsidP="00F57680">
      <w:pPr>
        <w:pStyle w:val="Listeavsnitt"/>
        <w:numPr>
          <w:ilvl w:val="0"/>
          <w:numId w:val="2"/>
        </w:numPr>
        <w:rPr>
          <w:rFonts w:cs="Times New Roman"/>
        </w:rPr>
      </w:pPr>
      <w:r w:rsidRPr="00F32497">
        <w:rPr>
          <w:rFonts w:cs="Times New Roman"/>
        </w:rPr>
        <w:t xml:space="preserve">Ved valg og voteringer skal </w:t>
      </w:r>
      <w:r w:rsidRPr="00F32497">
        <w:rPr>
          <w:rFonts w:cs="Times New Roman"/>
          <w:lang w:val="nb-NO"/>
        </w:rPr>
        <w:t>alle møtedeltakere</w:t>
      </w:r>
      <w:r w:rsidRPr="00F32497">
        <w:rPr>
          <w:rFonts w:cs="Times New Roman"/>
        </w:rPr>
        <w:t xml:space="preserve"> være tilstede.</w:t>
      </w:r>
    </w:p>
    <w:p w14:paraId="0BE16552" w14:textId="77777777" w:rsidR="00AA1D72" w:rsidRPr="00F32497" w:rsidRDefault="00AA1D72" w:rsidP="002A3859">
      <w:pPr>
        <w:pStyle w:val="Overskrift1"/>
      </w:pPr>
      <w:bookmarkStart w:id="7" w:name="_Toc40706546"/>
      <w:bookmarkStart w:id="8" w:name="_Toc40706818"/>
      <w:r w:rsidRPr="00F32497">
        <w:t>Valgregler for personvalg</w:t>
      </w:r>
      <w:bookmarkEnd w:id="7"/>
      <w:bookmarkEnd w:id="8"/>
    </w:p>
    <w:p w14:paraId="37DD0E0B" w14:textId="77777777" w:rsidR="00F57680" w:rsidRPr="00F32497" w:rsidRDefault="00F57680" w:rsidP="00AA1D72">
      <w:pPr>
        <w:rPr>
          <w:rFonts w:cs="Times New Roman"/>
        </w:rPr>
      </w:pPr>
    </w:p>
    <w:p w14:paraId="594BD94A" w14:textId="60E29A3C" w:rsidR="00F57680" w:rsidRPr="00F32497" w:rsidRDefault="00F32497" w:rsidP="00F57680">
      <w:pPr>
        <w:pStyle w:val="Listeavsnitt"/>
        <w:numPr>
          <w:ilvl w:val="0"/>
          <w:numId w:val="3"/>
        </w:numPr>
        <w:rPr>
          <w:rFonts w:cs="Times New Roman"/>
        </w:rPr>
      </w:pPr>
      <w:r>
        <w:rPr>
          <w:rFonts w:cs="Times New Roman"/>
          <w:lang w:val="nb-NO"/>
        </w:rPr>
        <w:t xml:space="preserve">Valgkomité </w:t>
      </w:r>
      <w:r w:rsidR="00AA1D72" w:rsidRPr="00F32497">
        <w:rPr>
          <w:rFonts w:cs="Times New Roman"/>
        </w:rPr>
        <w:t>presenterer først sitt arbeid og sin innstilling.</w:t>
      </w:r>
    </w:p>
    <w:p w14:paraId="41594C41" w14:textId="4A0B75A3" w:rsidR="00F57680" w:rsidRPr="00F32497" w:rsidRDefault="00AA1D72" w:rsidP="00F57680">
      <w:pPr>
        <w:pStyle w:val="Listeavsnitt"/>
        <w:numPr>
          <w:ilvl w:val="0"/>
          <w:numId w:val="3"/>
        </w:numPr>
        <w:rPr>
          <w:rFonts w:cs="Times New Roman"/>
        </w:rPr>
      </w:pPr>
      <w:r w:rsidRPr="00F32497">
        <w:rPr>
          <w:rFonts w:cs="Times New Roman"/>
        </w:rPr>
        <w:t>Ved alternative forslag til innstilling</w:t>
      </w:r>
      <w:r w:rsidR="005B0E1D" w:rsidRPr="00F32497">
        <w:rPr>
          <w:rFonts w:cs="Times New Roman"/>
          <w:lang w:val="nb-NO"/>
        </w:rPr>
        <w:t>en</w:t>
      </w:r>
      <w:r w:rsidRPr="00F32497">
        <w:rPr>
          <w:rFonts w:cs="Times New Roman"/>
        </w:rPr>
        <w:t xml:space="preserve"> skal møte</w:t>
      </w:r>
      <w:r w:rsidR="00F57680" w:rsidRPr="00F32497">
        <w:rPr>
          <w:rFonts w:cs="Times New Roman"/>
          <w:lang w:val="nb-NO"/>
        </w:rPr>
        <w:t>t</w:t>
      </w:r>
      <w:r w:rsidRPr="00F32497">
        <w:rPr>
          <w:rFonts w:cs="Times New Roman"/>
        </w:rPr>
        <w:t xml:space="preserve"> først ta stilling til antall medlemmer i styret for 202</w:t>
      </w:r>
      <w:r w:rsidR="00B74FCA">
        <w:rPr>
          <w:rFonts w:cs="Times New Roman"/>
          <w:lang w:val="nb-NO"/>
        </w:rPr>
        <w:t>3</w:t>
      </w:r>
      <w:r w:rsidRPr="00F32497">
        <w:rPr>
          <w:rFonts w:cs="Times New Roman"/>
        </w:rPr>
        <w:t>-202</w:t>
      </w:r>
      <w:r w:rsidR="00B74FCA">
        <w:rPr>
          <w:rFonts w:cs="Times New Roman"/>
          <w:lang w:val="nb-NO"/>
        </w:rPr>
        <w:t>4</w:t>
      </w:r>
      <w:r w:rsidRPr="00F32497">
        <w:rPr>
          <w:rFonts w:cs="Times New Roman"/>
        </w:rPr>
        <w:t>. Ved behov må alternative</w:t>
      </w:r>
      <w:r w:rsidR="00F57680" w:rsidRPr="00F32497">
        <w:rPr>
          <w:rFonts w:cs="Times New Roman"/>
          <w:lang w:val="nb-NO"/>
        </w:rPr>
        <w:t xml:space="preserve"> </w:t>
      </w:r>
      <w:r w:rsidRPr="00F32497">
        <w:rPr>
          <w:rFonts w:cs="Times New Roman"/>
        </w:rPr>
        <w:t>forslag settes opp mot en bestemt person i innstilling</w:t>
      </w:r>
      <w:r w:rsidR="00F57680" w:rsidRPr="00F32497">
        <w:rPr>
          <w:rFonts w:cs="Times New Roman"/>
          <w:lang w:val="nb-NO"/>
        </w:rPr>
        <w:t>en</w:t>
      </w:r>
      <w:r w:rsidRPr="00F32497">
        <w:rPr>
          <w:rFonts w:cs="Times New Roman"/>
        </w:rPr>
        <w:t xml:space="preserve">. </w:t>
      </w:r>
    </w:p>
    <w:p w14:paraId="28A411F5" w14:textId="77777777" w:rsidR="00F57680" w:rsidRPr="00F32497" w:rsidRDefault="00AA1D72" w:rsidP="00F57680">
      <w:pPr>
        <w:pStyle w:val="Listeavsnitt"/>
        <w:numPr>
          <w:ilvl w:val="0"/>
          <w:numId w:val="3"/>
        </w:numPr>
        <w:rPr>
          <w:rFonts w:cs="Times New Roman"/>
        </w:rPr>
      </w:pPr>
      <w:r w:rsidRPr="00F32497">
        <w:rPr>
          <w:rFonts w:cs="Times New Roman"/>
        </w:rPr>
        <w:t>Alle kandidatene har rett til opptil tre støttetaler hver, og avgjør selv om de vil benytte en av disse personlig.</w:t>
      </w:r>
    </w:p>
    <w:p w14:paraId="0F3062D8" w14:textId="3E278822" w:rsidR="00F57680" w:rsidRPr="00F32497" w:rsidRDefault="00AA1D72" w:rsidP="00F57680">
      <w:pPr>
        <w:pStyle w:val="Listeavsnitt"/>
        <w:numPr>
          <w:ilvl w:val="0"/>
          <w:numId w:val="3"/>
        </w:numPr>
        <w:rPr>
          <w:rFonts w:cs="Times New Roman"/>
        </w:rPr>
      </w:pPr>
      <w:r w:rsidRPr="00F32497">
        <w:rPr>
          <w:rFonts w:cs="Times New Roman"/>
        </w:rPr>
        <w:t xml:space="preserve">Dersom det ikke er andre kandidater enn </w:t>
      </w:r>
      <w:r w:rsidR="00F32497">
        <w:rPr>
          <w:rFonts w:cs="Times New Roman"/>
          <w:lang w:val="nb-NO"/>
        </w:rPr>
        <w:t>valgkomitéens</w:t>
      </w:r>
      <w:r w:rsidRPr="00F32497">
        <w:rPr>
          <w:rFonts w:cs="Times New Roman"/>
        </w:rPr>
        <w:t xml:space="preserve"> innstilling, velges kandidaten ved akklamasjon. Valget gjøres skriftlig dersom minst én </w:t>
      </w:r>
      <w:r w:rsidR="00F57680" w:rsidRPr="00F32497">
        <w:rPr>
          <w:rFonts w:cs="Times New Roman"/>
          <w:lang w:val="nb-NO"/>
        </w:rPr>
        <w:t xml:space="preserve">møtedeltaker med </w:t>
      </w:r>
      <w:r w:rsidRPr="00F32497">
        <w:rPr>
          <w:rFonts w:cs="Times New Roman"/>
        </w:rPr>
        <w:t>stemmerett krever dette.</w:t>
      </w:r>
    </w:p>
    <w:p w14:paraId="4787710D" w14:textId="77777777" w:rsidR="00F57680" w:rsidRPr="00F32497" w:rsidRDefault="00AA1D72" w:rsidP="00F57680">
      <w:pPr>
        <w:pStyle w:val="Listeavsnitt"/>
        <w:numPr>
          <w:ilvl w:val="0"/>
          <w:numId w:val="3"/>
        </w:numPr>
        <w:rPr>
          <w:rFonts w:cs="Times New Roman"/>
        </w:rPr>
      </w:pPr>
      <w:r w:rsidRPr="00F32497">
        <w:rPr>
          <w:rFonts w:cs="Times New Roman"/>
        </w:rPr>
        <w:t xml:space="preserve">Dersom det er flere enn to kandidater til ett bestemt verv, må kandidaten ha minimum 50% av stemmene for å bli valgt. Oppnår ingen av kandidatene 50% av stemmene i første valgomgang, faller den av kandidatene med færrest stemmer ut. Slik fortsettes det til en av kandidatene har oppnådd de nødvendige 50% av </w:t>
      </w:r>
      <w:r w:rsidRPr="00F32497">
        <w:rPr>
          <w:rFonts w:cs="Times New Roman"/>
        </w:rPr>
        <w:lastRenderedPageBreak/>
        <w:t>stemmene. Ved stemmelikhet skal det foretas en ny votering. Ved andre gangs stemmelikhet avgjøres valget ved loddtrekking.</w:t>
      </w:r>
    </w:p>
    <w:p w14:paraId="625C1A01" w14:textId="15F72958" w:rsidR="00BA1BAA" w:rsidRPr="00830BAF" w:rsidRDefault="00AA1D72" w:rsidP="00830BAF">
      <w:pPr>
        <w:pStyle w:val="Listeavsnitt"/>
        <w:numPr>
          <w:ilvl w:val="0"/>
          <w:numId w:val="3"/>
        </w:numPr>
        <w:rPr>
          <w:rFonts w:cs="Times New Roman"/>
        </w:rPr>
      </w:pPr>
      <w:r w:rsidRPr="00F32497">
        <w:rPr>
          <w:rFonts w:cs="Times New Roman"/>
        </w:rPr>
        <w:t>Personvalg der det står mellom flere kandidater skal gjennomføres skriftlig. Dette gjøres gjennom bruk av poll-funksjonen i zoom. Dersom en av kandidatene i personvalg ønsker dette kan valgresultatet holdes hemmelig.</w:t>
      </w:r>
      <w:r w:rsidR="00BA1BAA" w:rsidRPr="00830BAF">
        <w:rPr>
          <w:rFonts w:cs="Times New Roman"/>
          <w:lang w:val="nb-NO"/>
        </w:rPr>
        <w:br w:type="page"/>
      </w:r>
    </w:p>
    <w:p w14:paraId="2BD61F05" w14:textId="284B2D18" w:rsidR="00C92354" w:rsidRDefault="007D161F" w:rsidP="000A1FE9">
      <w:pPr>
        <w:pStyle w:val="Overskrift1"/>
        <w:rPr>
          <w:lang w:val="nb-NO"/>
        </w:rPr>
      </w:pPr>
      <w:bookmarkStart w:id="9" w:name="_Toc40706547"/>
      <w:bookmarkStart w:id="10" w:name="_Toc40706819"/>
      <w:r w:rsidRPr="00BA1BAA">
        <w:lastRenderedPageBreak/>
        <w:t xml:space="preserve">Sak 1: </w:t>
      </w:r>
      <w:bookmarkEnd w:id="9"/>
      <w:bookmarkEnd w:id="10"/>
      <w:r w:rsidR="00252DEB">
        <w:rPr>
          <w:lang w:val="nb-NO"/>
        </w:rPr>
        <w:t>Konstituering</w:t>
      </w:r>
    </w:p>
    <w:p w14:paraId="1A2E648A" w14:textId="267A1F30" w:rsidR="005B0E1D" w:rsidRDefault="005B0E1D" w:rsidP="00C92354">
      <w:pPr>
        <w:rPr>
          <w:rFonts w:cs="Times New Roman"/>
          <w:lang w:val="nb-NO"/>
        </w:rPr>
      </w:pPr>
    </w:p>
    <w:p w14:paraId="00C5CB4B" w14:textId="381B904B" w:rsidR="005B0E1D" w:rsidRDefault="00252DEB" w:rsidP="00FE7C0C">
      <w:pPr>
        <w:pStyle w:val="Overskrift2"/>
        <w:rPr>
          <w:lang w:val="nb-NO"/>
        </w:rPr>
      </w:pPr>
      <w:r>
        <w:rPr>
          <w:lang w:val="nb-NO"/>
        </w:rPr>
        <w:t>Valg av ordstyrer, referent og protokollunderskrivere</w:t>
      </w:r>
    </w:p>
    <w:p w14:paraId="0E96F1F7" w14:textId="7F67AFCE" w:rsidR="00252DEB" w:rsidRDefault="00252DEB" w:rsidP="00C92354">
      <w:pPr>
        <w:rPr>
          <w:rFonts w:cs="Times New Roman"/>
          <w:b/>
          <w:bCs/>
          <w:lang w:val="nb-NO"/>
        </w:rPr>
      </w:pPr>
    </w:p>
    <w:p w14:paraId="47D05D22" w14:textId="7C334D29" w:rsidR="00252DEB" w:rsidRPr="00F32497" w:rsidRDefault="00252DEB" w:rsidP="00C92354">
      <w:pPr>
        <w:rPr>
          <w:rFonts w:cs="Times New Roman"/>
          <w:lang w:val="nb-NO"/>
        </w:rPr>
      </w:pPr>
      <w:r w:rsidRPr="00252DEB">
        <w:rPr>
          <w:rFonts w:cs="Times New Roman"/>
          <w:u w:val="single"/>
          <w:lang w:val="nb-NO"/>
        </w:rPr>
        <w:t>Forslag til ordstyrer</w:t>
      </w:r>
      <w:r w:rsidR="00F94A0F">
        <w:rPr>
          <w:rFonts w:cs="Times New Roman"/>
          <w:u w:val="single"/>
          <w:lang w:val="nb-NO"/>
        </w:rPr>
        <w:t>e</w:t>
      </w:r>
      <w:r w:rsidRPr="00252DEB">
        <w:rPr>
          <w:rFonts w:cs="Times New Roman"/>
          <w:u w:val="single"/>
          <w:lang w:val="nb-NO"/>
        </w:rPr>
        <w:t>:</w:t>
      </w:r>
      <w:r w:rsidR="00F32497">
        <w:rPr>
          <w:rFonts w:cs="Times New Roman"/>
          <w:lang w:val="nb-NO"/>
        </w:rPr>
        <w:t xml:space="preserve"> </w:t>
      </w:r>
      <w:r w:rsidR="00B74FCA">
        <w:rPr>
          <w:rFonts w:cs="Times New Roman"/>
          <w:lang w:val="nb-NO"/>
        </w:rPr>
        <w:t>Ragnhild Vereide</w:t>
      </w:r>
      <w:r w:rsidR="00F94A0F">
        <w:rPr>
          <w:rFonts w:cs="Times New Roman"/>
          <w:lang w:val="nb-NO"/>
        </w:rPr>
        <w:t xml:space="preserve"> (fysisk) og </w:t>
      </w:r>
      <w:r w:rsidR="00B74FCA">
        <w:rPr>
          <w:rFonts w:cs="Times New Roman"/>
          <w:lang w:val="nb-NO"/>
        </w:rPr>
        <w:t xml:space="preserve">Elisabeth Tran </w:t>
      </w:r>
      <w:r w:rsidR="00F94A0F">
        <w:rPr>
          <w:rFonts w:cs="Times New Roman"/>
          <w:lang w:val="nb-NO"/>
        </w:rPr>
        <w:t>(digital</w:t>
      </w:r>
      <w:r w:rsidR="00B74FCA">
        <w:rPr>
          <w:rFonts w:cs="Times New Roman"/>
          <w:lang w:val="nb-NO"/>
        </w:rPr>
        <w:t>t</w:t>
      </w:r>
      <w:r w:rsidR="00F94A0F">
        <w:rPr>
          <w:rFonts w:cs="Times New Roman"/>
          <w:lang w:val="nb-NO"/>
        </w:rPr>
        <w:t>)</w:t>
      </w:r>
    </w:p>
    <w:p w14:paraId="636A7632" w14:textId="06454152" w:rsidR="00252DEB" w:rsidRPr="00252DEB" w:rsidRDefault="00252DEB" w:rsidP="00C92354">
      <w:pPr>
        <w:rPr>
          <w:rFonts w:cs="Times New Roman"/>
          <w:lang w:val="nb-NO"/>
        </w:rPr>
      </w:pPr>
    </w:p>
    <w:p w14:paraId="29E7A282" w14:textId="6D2317BA" w:rsidR="00252DEB" w:rsidRPr="00696928" w:rsidRDefault="00252DEB" w:rsidP="00C92354">
      <w:pPr>
        <w:rPr>
          <w:rFonts w:cs="Times New Roman"/>
          <w:i/>
          <w:iCs/>
          <w:u w:val="single"/>
          <w:lang w:val="nb-NO"/>
        </w:rPr>
      </w:pPr>
      <w:r w:rsidRPr="00252DEB">
        <w:rPr>
          <w:rFonts w:cs="Times New Roman"/>
          <w:u w:val="single"/>
          <w:lang w:val="nb-NO"/>
        </w:rPr>
        <w:t>Forslag til referent:</w:t>
      </w:r>
      <w:r w:rsidR="00F32497">
        <w:rPr>
          <w:rFonts w:cs="Times New Roman"/>
          <w:u w:val="single"/>
          <w:lang w:val="nb-NO"/>
        </w:rPr>
        <w:t xml:space="preserve"> </w:t>
      </w:r>
      <w:r w:rsidR="00696928" w:rsidRPr="00696928">
        <w:rPr>
          <w:rFonts w:cs="Times New Roman"/>
          <w:i/>
          <w:iCs/>
          <w:lang w:val="nb-NO"/>
        </w:rPr>
        <w:t>Kommer på årsmøtet</w:t>
      </w:r>
    </w:p>
    <w:p w14:paraId="5E707A2E" w14:textId="1C0C0EE7" w:rsidR="00252DEB" w:rsidRPr="00252DEB" w:rsidRDefault="00252DEB" w:rsidP="00C92354">
      <w:pPr>
        <w:rPr>
          <w:rFonts w:cs="Times New Roman"/>
          <w:lang w:val="nb-NO"/>
        </w:rPr>
      </w:pPr>
    </w:p>
    <w:p w14:paraId="15A485BE" w14:textId="42F1B48C" w:rsidR="00252DEB" w:rsidRPr="00696928" w:rsidRDefault="00252DEB" w:rsidP="00C92354">
      <w:pPr>
        <w:rPr>
          <w:rFonts w:cs="Times New Roman"/>
          <w:i/>
          <w:iCs/>
          <w:u w:val="single"/>
          <w:lang w:val="nb-NO"/>
        </w:rPr>
      </w:pPr>
      <w:r w:rsidRPr="00252DEB">
        <w:rPr>
          <w:rFonts w:cs="Times New Roman"/>
          <w:u w:val="single"/>
          <w:lang w:val="nb-NO"/>
        </w:rPr>
        <w:t>Forslag til tellekorps</w:t>
      </w:r>
      <w:r w:rsidR="00F32497">
        <w:rPr>
          <w:rFonts w:cs="Times New Roman"/>
          <w:u w:val="single"/>
          <w:lang w:val="nb-NO"/>
        </w:rPr>
        <w:t>:</w:t>
      </w:r>
      <w:r w:rsidR="00696928">
        <w:rPr>
          <w:rFonts w:cs="Times New Roman"/>
          <w:u w:val="single"/>
          <w:lang w:val="nb-NO"/>
        </w:rPr>
        <w:t xml:space="preserve"> </w:t>
      </w:r>
      <w:r w:rsidR="00696928" w:rsidRPr="00696928">
        <w:rPr>
          <w:rFonts w:cs="Times New Roman"/>
          <w:i/>
          <w:iCs/>
          <w:lang w:val="nb-NO"/>
        </w:rPr>
        <w:t>Kommer på årsmøtet</w:t>
      </w:r>
    </w:p>
    <w:p w14:paraId="3C30104B" w14:textId="1AEDE969" w:rsidR="00252DEB" w:rsidRPr="00252DEB" w:rsidRDefault="00252DEB" w:rsidP="00C92354">
      <w:pPr>
        <w:rPr>
          <w:rFonts w:cs="Times New Roman"/>
          <w:lang w:val="nb-NO"/>
        </w:rPr>
      </w:pPr>
    </w:p>
    <w:p w14:paraId="342024A8" w14:textId="5D6324AD" w:rsidR="00252DEB" w:rsidRPr="00696928" w:rsidRDefault="00252DEB" w:rsidP="00C92354">
      <w:pPr>
        <w:rPr>
          <w:rFonts w:cs="Times New Roman"/>
          <w:i/>
          <w:iCs/>
          <w:u w:val="single"/>
          <w:lang w:val="nb-NO"/>
        </w:rPr>
      </w:pPr>
      <w:r w:rsidRPr="00252DEB">
        <w:rPr>
          <w:rFonts w:cs="Times New Roman"/>
          <w:u w:val="single"/>
          <w:lang w:val="nb-NO"/>
        </w:rPr>
        <w:t>Forslag til protokollunderskrivere:</w:t>
      </w:r>
      <w:r w:rsidR="00F32497">
        <w:rPr>
          <w:rFonts w:cs="Times New Roman"/>
          <w:u w:val="single"/>
          <w:lang w:val="nb-NO"/>
        </w:rPr>
        <w:t xml:space="preserve"> </w:t>
      </w:r>
      <w:r w:rsidR="00696928" w:rsidRPr="00696928">
        <w:rPr>
          <w:rFonts w:cs="Times New Roman"/>
          <w:i/>
          <w:iCs/>
          <w:lang w:val="nb-NO"/>
        </w:rPr>
        <w:t>Kommer på årsmøtet</w:t>
      </w:r>
    </w:p>
    <w:p w14:paraId="5A0B8E66" w14:textId="77777777" w:rsidR="00830BAF" w:rsidRDefault="00830BAF" w:rsidP="007D161F">
      <w:pPr>
        <w:rPr>
          <w:rFonts w:cs="Times New Roman"/>
          <w:lang w:val="nb-NO"/>
        </w:rPr>
      </w:pPr>
    </w:p>
    <w:p w14:paraId="22A94AB9" w14:textId="6527D433" w:rsidR="007D161F" w:rsidRDefault="007D161F" w:rsidP="00252DEB">
      <w:pPr>
        <w:pStyle w:val="Overskrift2"/>
      </w:pPr>
      <w:bookmarkStart w:id="11" w:name="_Toc40706549"/>
      <w:bookmarkStart w:id="12" w:name="_Toc40706821"/>
      <w:r w:rsidRPr="00BA1BAA">
        <w:t>Godkjenning av</w:t>
      </w:r>
      <w:r w:rsidR="00C92354">
        <w:rPr>
          <w:lang w:val="nb-NO"/>
        </w:rPr>
        <w:t xml:space="preserve"> </w:t>
      </w:r>
      <w:r w:rsidRPr="00BA1BAA">
        <w:t>dagsorden og forretningsorden</w:t>
      </w:r>
      <w:bookmarkEnd w:id="11"/>
      <w:bookmarkEnd w:id="12"/>
    </w:p>
    <w:p w14:paraId="4C867F85" w14:textId="77777777" w:rsidR="006A4556" w:rsidRDefault="006A4556" w:rsidP="00006B5D">
      <w:pPr>
        <w:rPr>
          <w:rFonts w:cs="Times New Roman"/>
          <w:u w:val="single"/>
        </w:rPr>
      </w:pPr>
    </w:p>
    <w:p w14:paraId="180D2747" w14:textId="6F4AED66" w:rsidR="00006B5D" w:rsidRDefault="00006B5D" w:rsidP="00006B5D">
      <w:pPr>
        <w:rPr>
          <w:rFonts w:cs="Times New Roman"/>
          <w:u w:val="single"/>
        </w:rPr>
      </w:pPr>
      <w:r w:rsidRPr="00C92354">
        <w:rPr>
          <w:rFonts w:cs="Times New Roman"/>
          <w:u w:val="single"/>
        </w:rPr>
        <w:t>Vedtaksforslag:</w:t>
      </w:r>
    </w:p>
    <w:p w14:paraId="28825346" w14:textId="77777777" w:rsidR="00252DEB" w:rsidRPr="00C92354" w:rsidRDefault="00252DEB" w:rsidP="00006B5D">
      <w:pPr>
        <w:rPr>
          <w:rFonts w:cs="Times New Roman"/>
          <w:u w:val="single"/>
        </w:rPr>
      </w:pPr>
    </w:p>
    <w:p w14:paraId="3C6AA621" w14:textId="17F363DE" w:rsidR="007D161F" w:rsidRPr="00252DEB" w:rsidRDefault="00252DEB" w:rsidP="00006B5D">
      <w:pPr>
        <w:rPr>
          <w:rFonts w:cs="Times New Roman"/>
          <w:i/>
          <w:iCs/>
        </w:rPr>
      </w:pPr>
      <w:r w:rsidRPr="00252DEB">
        <w:rPr>
          <w:rFonts w:cs="Times New Roman"/>
          <w:i/>
          <w:iCs/>
          <w:lang w:val="nb-NO"/>
        </w:rPr>
        <w:t>Årsmøtet</w:t>
      </w:r>
      <w:r w:rsidR="00006B5D" w:rsidRPr="00252DEB">
        <w:rPr>
          <w:rFonts w:cs="Times New Roman"/>
          <w:i/>
          <w:iCs/>
        </w:rPr>
        <w:t xml:space="preserve"> godkjenner innkalling, og dagsorden og forretningsorden.</w:t>
      </w:r>
    </w:p>
    <w:p w14:paraId="72A51C25" w14:textId="77777777" w:rsidR="00006B5D" w:rsidRDefault="00006B5D" w:rsidP="00006B5D">
      <w:pPr>
        <w:rPr>
          <w:rFonts w:cs="Times New Roman"/>
        </w:rPr>
      </w:pPr>
    </w:p>
    <w:p w14:paraId="12BE992B" w14:textId="77777777" w:rsidR="00830BAF" w:rsidRDefault="00830BAF">
      <w:pPr>
        <w:rPr>
          <w:rFonts w:cs="Times New Roman"/>
          <w:lang w:val="nb-NO"/>
        </w:rPr>
      </w:pPr>
      <w:r>
        <w:rPr>
          <w:rFonts w:cs="Times New Roman"/>
          <w:lang w:val="nb-NO"/>
        </w:rPr>
        <w:br w:type="page"/>
      </w:r>
    </w:p>
    <w:p w14:paraId="4C13DE14" w14:textId="7E9B40C5" w:rsidR="00830BAF" w:rsidRPr="00830BAF" w:rsidRDefault="00830BAF" w:rsidP="002A3859">
      <w:pPr>
        <w:pStyle w:val="Overskrift1"/>
      </w:pPr>
      <w:bookmarkStart w:id="13" w:name="_Toc40706550"/>
      <w:bookmarkStart w:id="14" w:name="_Toc40706822"/>
      <w:r>
        <w:rPr>
          <w:lang w:val="nb-NO"/>
        </w:rPr>
        <w:lastRenderedPageBreak/>
        <w:t xml:space="preserve">Sak </w:t>
      </w:r>
      <w:bookmarkEnd w:id="13"/>
      <w:bookmarkEnd w:id="14"/>
      <w:r w:rsidR="00252DEB">
        <w:rPr>
          <w:lang w:val="nb-NO"/>
        </w:rPr>
        <w:t xml:space="preserve">2: Referat fra </w:t>
      </w:r>
      <w:r w:rsidR="00F94A0F">
        <w:rPr>
          <w:lang w:val="nb-NO"/>
        </w:rPr>
        <w:t>årsmøtet</w:t>
      </w:r>
      <w:r w:rsidR="00252DEB">
        <w:rPr>
          <w:lang w:val="nb-NO"/>
        </w:rPr>
        <w:t xml:space="preserve"> </w:t>
      </w:r>
      <w:r w:rsidR="00B74FCA">
        <w:rPr>
          <w:lang w:val="nb-NO"/>
        </w:rPr>
        <w:t>2</w:t>
      </w:r>
      <w:r w:rsidR="00F94A0F">
        <w:rPr>
          <w:lang w:val="nb-NO"/>
        </w:rPr>
        <w:t>7. august 202</w:t>
      </w:r>
      <w:r w:rsidR="00B74FCA">
        <w:rPr>
          <w:lang w:val="nb-NO"/>
        </w:rPr>
        <w:t>2</w:t>
      </w:r>
    </w:p>
    <w:p w14:paraId="7FFEC11D" w14:textId="45239349" w:rsidR="00B74FCA" w:rsidRPr="00B74FCA" w:rsidRDefault="00B74FCA" w:rsidP="00B74FCA">
      <w:pPr>
        <w:spacing w:before="100" w:beforeAutospacing="1" w:after="100" w:afterAutospacing="1"/>
        <w:rPr>
          <w:rFonts w:ascii="TimesNewRomanPSMT" w:eastAsia="Times New Roman" w:hAnsi="TimesNewRomanPSMT" w:cs="Times New Roman"/>
          <w:lang w:eastAsia="en-GB"/>
        </w:rPr>
      </w:pPr>
      <w:r>
        <w:rPr>
          <w:rFonts w:ascii="TimesNewRomanPSMT" w:eastAsia="Times New Roman" w:hAnsi="TimesNewRomanPSMT" w:cs="Times New Roman"/>
          <w:lang w:val="nb-NO" w:eastAsia="en-GB"/>
        </w:rPr>
        <w:t xml:space="preserve">Sted: </w:t>
      </w:r>
      <w:r w:rsidRPr="00B74FCA">
        <w:rPr>
          <w:rFonts w:ascii="TimesNewRomanPSMT" w:eastAsia="Times New Roman" w:hAnsi="TimesNewRomanPSMT" w:cs="Times New Roman"/>
          <w:lang w:eastAsia="en-GB"/>
        </w:rPr>
        <w:t>Professorboligen, Oslo, og digitalt</w:t>
      </w:r>
      <w:r>
        <w:rPr>
          <w:rFonts w:ascii="TimesNewRomanPSMT" w:eastAsia="Times New Roman" w:hAnsi="TimesNewRomanPSMT" w:cs="Times New Roman"/>
          <w:lang w:eastAsia="en-GB"/>
        </w:rPr>
        <w:br/>
      </w:r>
      <w:r w:rsidRPr="00B74FCA">
        <w:rPr>
          <w:rFonts w:ascii="TimesNewRomanPSMT" w:eastAsia="Times New Roman" w:hAnsi="TimesNewRomanPSMT" w:cs="Times New Roman"/>
          <w:lang w:eastAsia="en-GB"/>
        </w:rPr>
        <w:t xml:space="preserve">Antall deltakere: 11 fysisk og 10 digitalt, totalt 21 stemmeberettigete </w:t>
      </w:r>
    </w:p>
    <w:p w14:paraId="6B4380D3" w14:textId="77777777" w:rsidR="00B74FCA" w:rsidRPr="00B74FCA" w:rsidRDefault="00B74FCA" w:rsidP="00B74FCA">
      <w:pPr>
        <w:pStyle w:val="Overskrift2"/>
        <w:rPr>
          <w:rFonts w:ascii="Times New Roman" w:eastAsia="Times New Roman" w:hAnsi="Times New Roman"/>
          <w:lang w:eastAsia="en-GB"/>
        </w:rPr>
      </w:pPr>
      <w:r w:rsidRPr="00B74FCA">
        <w:rPr>
          <w:rFonts w:eastAsia="Times New Roman"/>
          <w:lang w:eastAsia="en-GB"/>
        </w:rPr>
        <w:t xml:space="preserve">Konstituering </w:t>
      </w:r>
    </w:p>
    <w:p w14:paraId="17B21245" w14:textId="43FEFE53"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MT" w:eastAsia="Times New Roman" w:hAnsi="TimesNewRomanPSMT" w:cs="Times New Roman"/>
          <w:lang w:eastAsia="en-GB"/>
        </w:rPr>
        <w:t>Knut Mork Skagen ønsket velkommen på vegne av styret. Trond Heir og Joni</w:t>
      </w:r>
      <w:proofErr w:type="spellStart"/>
      <w:r>
        <w:rPr>
          <w:rFonts w:ascii="TimesNewRomanPSMT" w:eastAsia="Times New Roman" w:hAnsi="TimesNewRomanPSMT" w:cs="Times New Roman"/>
          <w:lang w:val="nb-NO" w:eastAsia="en-GB"/>
        </w:rPr>
        <w:t>ll</w:t>
      </w:r>
      <w:proofErr w:type="spellEnd"/>
      <w:r w:rsidRPr="00B74FCA">
        <w:rPr>
          <w:rFonts w:ascii="TimesNewRomanPSMT" w:eastAsia="Times New Roman" w:hAnsi="TimesNewRomanPSMT" w:cs="Times New Roman"/>
          <w:lang w:eastAsia="en-GB"/>
        </w:rPr>
        <w:t xml:space="preserve"> M. F. Knapp ble valgt som ordstyrerere. Lasse Pihlstrøm ble valgt som referent. Ernst Kristian Rødland og Karine Nordstrand ble valgt til å underskrive protokollen. Det kom ingen innvendinger til dagsorden. Innkallingen inneholdt trykkfeil i innstilling til valgkomiteen, og dette ble korrigert muntlig i starten av møtet. </w:t>
      </w:r>
    </w:p>
    <w:p w14:paraId="25739F09" w14:textId="77777777"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 w:eastAsia="Times New Roman" w:hAnsi="TimesNewRomanPS" w:cs="Times New Roman"/>
          <w:i/>
          <w:iCs/>
          <w:lang w:eastAsia="en-GB"/>
        </w:rPr>
        <w:t xml:space="preserve">Vedtak: Årsmøtet godkjenner innkalling, og dagsorden ogforretningsorden. </w:t>
      </w:r>
    </w:p>
    <w:p w14:paraId="5FA8D810" w14:textId="77777777" w:rsidR="00B74FCA" w:rsidRPr="00B74FCA" w:rsidRDefault="00B74FCA" w:rsidP="00B74FCA">
      <w:pPr>
        <w:pStyle w:val="Overskrift2"/>
        <w:rPr>
          <w:rFonts w:ascii="Times New Roman" w:eastAsia="Times New Roman" w:hAnsi="Times New Roman"/>
          <w:lang w:eastAsia="en-GB"/>
        </w:rPr>
      </w:pPr>
      <w:r w:rsidRPr="00B74FCA">
        <w:rPr>
          <w:rFonts w:eastAsia="Times New Roman"/>
          <w:lang w:eastAsia="en-GB"/>
        </w:rPr>
        <w:t xml:space="preserve">Referat fra årsmøtet 2021 </w:t>
      </w:r>
    </w:p>
    <w:p w14:paraId="6B75B5B3" w14:textId="77777777"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MT" w:eastAsia="Times New Roman" w:hAnsi="TimesNewRomanPSMT" w:cs="Times New Roman"/>
          <w:lang w:eastAsia="en-GB"/>
        </w:rPr>
        <w:t xml:space="preserve">Referatet var sendt ut til møtedeltakerne i forkant og ble ikke gått gjennom i detalj. Det var ingen innvendinger eller kommentarer til referatet. </w:t>
      </w:r>
    </w:p>
    <w:p w14:paraId="1DC896B4" w14:textId="22D226BA"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 w:eastAsia="Times New Roman" w:hAnsi="TimesNewRomanPS" w:cs="Times New Roman"/>
          <w:i/>
          <w:iCs/>
          <w:lang w:eastAsia="en-GB"/>
        </w:rPr>
        <w:t>Vedtak: Årsmøtet godkjenner referat</w:t>
      </w:r>
      <w:r w:rsidR="00FE7C0C">
        <w:rPr>
          <w:rFonts w:ascii="TimesNewRomanPS" w:eastAsia="Times New Roman" w:hAnsi="TimesNewRomanPS" w:cs="Times New Roman"/>
          <w:i/>
          <w:iCs/>
          <w:lang w:val="nb-NO" w:eastAsia="en-GB"/>
        </w:rPr>
        <w:t xml:space="preserve"> </w:t>
      </w:r>
      <w:r w:rsidRPr="00B74FCA">
        <w:rPr>
          <w:rFonts w:ascii="TimesNewRomanPS" w:eastAsia="Times New Roman" w:hAnsi="TimesNewRomanPS" w:cs="Times New Roman"/>
          <w:i/>
          <w:iCs/>
          <w:lang w:eastAsia="en-GB"/>
        </w:rPr>
        <w:t xml:space="preserve">fra årsmøtet 2021 </w:t>
      </w:r>
    </w:p>
    <w:p w14:paraId="334A48D7" w14:textId="77777777" w:rsidR="00B74FCA" w:rsidRPr="00B74FCA" w:rsidRDefault="00B74FCA" w:rsidP="00B74FCA">
      <w:pPr>
        <w:pStyle w:val="Overskrift2"/>
        <w:rPr>
          <w:rFonts w:ascii="Times New Roman" w:eastAsia="Times New Roman" w:hAnsi="Times New Roman"/>
          <w:lang w:eastAsia="en-GB"/>
        </w:rPr>
      </w:pPr>
      <w:r w:rsidRPr="00B74FCA">
        <w:rPr>
          <w:rFonts w:eastAsia="Times New Roman"/>
          <w:lang w:eastAsia="en-GB"/>
        </w:rPr>
        <w:t xml:space="preserve">Årsmelding 2021 </w:t>
      </w:r>
    </w:p>
    <w:p w14:paraId="43D92497" w14:textId="77777777"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MT" w:eastAsia="Times New Roman" w:hAnsi="TimesNewRomanPSMT" w:cs="Times New Roman"/>
          <w:lang w:eastAsia="en-GB"/>
        </w:rPr>
        <w:t xml:space="preserve">Styret orienterte om årsmeldingen med gjennomgang av sentrale aktiviteter for foreningen i året som har gått. </w:t>
      </w:r>
    </w:p>
    <w:p w14:paraId="7C5D8F71" w14:textId="77777777"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MT" w:eastAsia="Times New Roman" w:hAnsi="TimesNewRomanPSMT" w:cs="Times New Roman"/>
          <w:lang w:eastAsia="en-GB"/>
        </w:rPr>
        <w:t xml:space="preserve">Av supplerende opplysninger utover årsmeldingen ble det nevnt at to styremedlemmer deltok aktivt ved protestleiren mot gruvedrift ved Repparfjorden. </w:t>
      </w:r>
    </w:p>
    <w:p w14:paraId="2C54D30B" w14:textId="77777777"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MT" w:eastAsia="Times New Roman" w:hAnsi="TimesNewRomanPSMT" w:cs="Times New Roman"/>
          <w:lang w:eastAsia="en-GB"/>
        </w:rPr>
        <w:t xml:space="preserve">Det kom forslag om at årsmeldingen bør inkludere en publikasjonsliste, slik at man holder oversikt over alt materiale som er publisert av styret eller foreningen. Det var også forslag om å la årsrapporten dekke perioden mellom hvert årsmøte. Styret tok disse innspillene til etteretning. </w:t>
      </w:r>
    </w:p>
    <w:p w14:paraId="4D31238A" w14:textId="594ABA19"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 w:eastAsia="Times New Roman" w:hAnsi="TimesNewRomanPS" w:cs="Times New Roman"/>
          <w:i/>
          <w:iCs/>
          <w:lang w:eastAsia="en-GB"/>
        </w:rPr>
        <w:t xml:space="preserve">Vedtak: Årsmøtet godkjenner årsmelding for 2021. </w:t>
      </w:r>
    </w:p>
    <w:p w14:paraId="712D371A" w14:textId="1E9FEE2C" w:rsidR="00B74FCA" w:rsidRPr="00B74FCA" w:rsidRDefault="00B74FCA" w:rsidP="00B74FCA">
      <w:pPr>
        <w:pStyle w:val="Overskrift2"/>
        <w:rPr>
          <w:rFonts w:ascii="Times New Roman" w:eastAsia="Times New Roman" w:hAnsi="Times New Roman"/>
          <w:lang w:eastAsia="en-GB"/>
        </w:rPr>
      </w:pPr>
      <w:r w:rsidRPr="00B74FCA">
        <w:rPr>
          <w:rFonts w:eastAsia="Times New Roman"/>
          <w:lang w:eastAsia="en-GB"/>
        </w:rPr>
        <w:t xml:space="preserve">Regnskap 2021 </w:t>
      </w:r>
    </w:p>
    <w:p w14:paraId="6EA7D5B5" w14:textId="77777777"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MT" w:eastAsia="Times New Roman" w:hAnsi="TimesNewRomanPSMT" w:cs="Times New Roman"/>
          <w:lang w:eastAsia="en-GB"/>
        </w:rPr>
        <w:t xml:space="preserve">Styreleder gjennomgikk regnskapet kort. </w:t>
      </w:r>
    </w:p>
    <w:p w14:paraId="37BE64EF" w14:textId="732478A5"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 w:eastAsia="Times New Roman" w:hAnsi="TimesNewRomanPS" w:cs="Times New Roman"/>
          <w:i/>
          <w:iCs/>
          <w:lang w:eastAsia="en-GB"/>
        </w:rPr>
        <w:t xml:space="preserve">Vedtak: Årsmøtet godkjenner regnskap for 2021. </w:t>
      </w:r>
    </w:p>
    <w:p w14:paraId="1E32F91F" w14:textId="77777777" w:rsidR="00B74FCA" w:rsidRPr="00B74FCA" w:rsidRDefault="00B74FCA" w:rsidP="00B74FCA">
      <w:pPr>
        <w:pStyle w:val="Overskrift2"/>
        <w:rPr>
          <w:rFonts w:ascii="Times New Roman" w:eastAsia="Times New Roman" w:hAnsi="Times New Roman"/>
          <w:lang w:eastAsia="en-GB"/>
        </w:rPr>
      </w:pPr>
      <w:r w:rsidRPr="00B74FCA">
        <w:rPr>
          <w:rFonts w:eastAsia="Times New Roman"/>
          <w:lang w:eastAsia="en-GB"/>
        </w:rPr>
        <w:t xml:space="preserve">Statusoppdatering 2022 </w:t>
      </w:r>
    </w:p>
    <w:p w14:paraId="248BDB00" w14:textId="77777777"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MT" w:eastAsia="Times New Roman" w:hAnsi="TimesNewRomanPSMT" w:cs="Times New Roman"/>
          <w:lang w:eastAsia="en-GB"/>
        </w:rPr>
        <w:t xml:space="preserve">Den skriftlige statusoppdateringen ble gjennomgått. Det kom innspill om at stabsmøter på sykehusene kan være en god arena for å spre foreningens budskap og nå ut til større grupper av helsepersonell. Det ble også foreslått ytterligere profilering i Tidsskriftet, evt også </w:t>
      </w:r>
      <w:r w:rsidRPr="00B74FCA">
        <w:rPr>
          <w:rFonts w:ascii="TimesNewRomanPSMT" w:eastAsia="Times New Roman" w:hAnsi="TimesNewRomanPSMT" w:cs="Times New Roman"/>
          <w:lang w:eastAsia="en-GB"/>
        </w:rPr>
        <w:lastRenderedPageBreak/>
        <w:t xml:space="preserve">gjennom podcast. «Broen til framtiden» er en konferanse som det kan være aktuelt å delta på. Styret takket for gode innspill. </w:t>
      </w:r>
    </w:p>
    <w:p w14:paraId="7C2E5C2E" w14:textId="74D0696D"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MT" w:eastAsia="Times New Roman" w:hAnsi="TimesNewRomanPSMT" w:cs="Times New Roman"/>
          <w:lang w:eastAsia="en-GB"/>
        </w:rPr>
        <w:t xml:space="preserve">Det kom innspill om at det er viktig å vektlegge forebyggende arbeid og jobbe for helhetlig tankegang om bærekraftige helseforløp. </w:t>
      </w:r>
      <w:r>
        <w:rPr>
          <w:rFonts w:ascii="Times New Roman" w:eastAsia="Times New Roman" w:hAnsi="Times New Roman" w:cs="Times New Roman"/>
          <w:lang w:eastAsia="en-GB"/>
        </w:rPr>
        <w:br/>
      </w:r>
      <w:r>
        <w:rPr>
          <w:rFonts w:ascii="Times New Roman" w:eastAsia="Times New Roman" w:hAnsi="Times New Roman" w:cs="Times New Roman"/>
          <w:lang w:eastAsia="en-GB"/>
        </w:rPr>
        <w:br/>
      </w:r>
      <w:r w:rsidRPr="00B74FCA">
        <w:rPr>
          <w:rFonts w:ascii="TimesNewRomanPSMT" w:eastAsia="Times New Roman" w:hAnsi="TimesNewRomanPSMT" w:cs="Times New Roman"/>
          <w:lang w:eastAsia="en-GB"/>
        </w:rPr>
        <w:t xml:space="preserve">Det ble nevnt at det er viktig å pleie kontakten mellom styret og medlemmene for å informere og mobilisere. Det kom forslag om mer kommunikasjon gjennom epost og sosiale medier og åpne gruppemøter som medlemmer kan delta i uten innmelding. </w:t>
      </w:r>
    </w:p>
    <w:p w14:paraId="19933950" w14:textId="77777777"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MT" w:eastAsia="Times New Roman" w:hAnsi="TimesNewRomanPSMT" w:cs="Times New Roman"/>
          <w:lang w:eastAsia="en-GB"/>
        </w:rPr>
        <w:t xml:space="preserve">Det kom en diskusjon om hvor sentralt motstand mot fortsatt norsk oljeleting og -utvinning skal være i foreningens strategi fremover. Flere kom med innspill om dette viktige spørsmålet, med ulike synspunkt. </w:t>
      </w:r>
    </w:p>
    <w:p w14:paraId="400A7B6B" w14:textId="0DBF270F"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 w:eastAsia="Times New Roman" w:hAnsi="TimesNewRomanPS" w:cs="Times New Roman"/>
          <w:i/>
          <w:iCs/>
          <w:lang w:eastAsia="en-GB"/>
        </w:rPr>
        <w:t xml:space="preserve">Årsmetet tok statusoppdateringen til etterretning og styret tar med seg innspillene i det videre styrearbeidet. </w:t>
      </w:r>
    </w:p>
    <w:p w14:paraId="6D2D8B0A" w14:textId="77777777" w:rsidR="00B74FCA" w:rsidRPr="00B74FCA" w:rsidRDefault="00B74FCA" w:rsidP="007225D8">
      <w:pPr>
        <w:pStyle w:val="Overskrift2"/>
        <w:rPr>
          <w:rFonts w:ascii="Times New Roman" w:eastAsia="Times New Roman" w:hAnsi="Times New Roman"/>
          <w:lang w:eastAsia="en-GB"/>
        </w:rPr>
      </w:pPr>
      <w:r w:rsidRPr="00B74FCA">
        <w:rPr>
          <w:rFonts w:eastAsia="Times New Roman"/>
          <w:lang w:eastAsia="en-GB"/>
        </w:rPr>
        <w:t xml:space="preserve">Valg av styreleder og styremedlemmer </w:t>
      </w:r>
    </w:p>
    <w:p w14:paraId="073BF04E" w14:textId="77777777"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MT" w:eastAsia="Times New Roman" w:hAnsi="TimesNewRomanPSMT" w:cs="Times New Roman"/>
          <w:lang w:eastAsia="en-GB"/>
        </w:rPr>
        <w:t xml:space="preserve">Valgkomiteen har bestått av Sara Soraya Eriksen, Kristin Planting Mølmann og Martha Wilhelmine Revheim. Komiteen presenterte følgende innstilling: </w:t>
      </w:r>
    </w:p>
    <w:p w14:paraId="217E8295" w14:textId="77777777"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MT" w:eastAsia="Times New Roman" w:hAnsi="TimesNewRomanPSMT" w:cs="Times New Roman"/>
          <w:i/>
          <w:iCs/>
          <w:lang w:eastAsia="en-GB"/>
        </w:rPr>
        <w:t>Leder:</w:t>
      </w:r>
      <w:r w:rsidRPr="00B74FCA">
        <w:rPr>
          <w:rFonts w:ascii="TimesNewRomanPSMT" w:eastAsia="Times New Roman" w:hAnsi="TimesNewRomanPSMT" w:cs="Times New Roman"/>
          <w:lang w:eastAsia="en-GB"/>
        </w:rPr>
        <w:br/>
        <w:t xml:space="preserve">Knut Mork Skagen (barne- og ungdomspsykiatri, Trondheim) - velges for 1 år (gjenvalg) </w:t>
      </w:r>
    </w:p>
    <w:p w14:paraId="0D6441FC" w14:textId="24187105" w:rsidR="00B74FCA" w:rsidRPr="00B74FCA" w:rsidRDefault="00B74FCA" w:rsidP="00B74FCA">
      <w:pPr>
        <w:spacing w:before="100" w:beforeAutospacing="1" w:after="100" w:afterAutospacing="1"/>
        <w:rPr>
          <w:rFonts w:ascii="TimesNewRomanPSMT" w:eastAsia="Times New Roman" w:hAnsi="TimesNewRomanPSMT" w:cs="Times New Roman"/>
          <w:lang w:eastAsia="en-GB"/>
        </w:rPr>
      </w:pPr>
      <w:r w:rsidRPr="00B74FCA">
        <w:rPr>
          <w:rFonts w:ascii="TimesNewRomanPSMT" w:eastAsia="Times New Roman" w:hAnsi="TimesNewRomanPSMT" w:cs="Times New Roman"/>
          <w:i/>
          <w:iCs/>
          <w:lang w:eastAsia="en-GB"/>
        </w:rPr>
        <w:t>Styremedlemmer:</w:t>
      </w:r>
      <w:r w:rsidRPr="00B74FCA">
        <w:rPr>
          <w:rFonts w:ascii="TimesNewRomanPSMT" w:eastAsia="Times New Roman" w:hAnsi="TimesNewRomanPSMT" w:cs="Times New Roman"/>
          <w:lang w:eastAsia="en-GB"/>
        </w:rPr>
        <w:br/>
        <w:t>Wenche Arntzen (allmennmedisin, Tromsø)</w:t>
      </w:r>
      <w:r w:rsidR="007225D8">
        <w:rPr>
          <w:rFonts w:ascii="TimesNewRomanPSMT" w:eastAsia="Times New Roman" w:hAnsi="TimesNewRomanPSMT" w:cs="Times New Roman"/>
          <w:lang w:val="nb-NO" w:eastAsia="en-GB"/>
        </w:rPr>
        <w:t xml:space="preserve"> </w:t>
      </w:r>
      <w:r w:rsidRPr="00B74FCA">
        <w:rPr>
          <w:rFonts w:ascii="TimesNewRomanPSMT" w:eastAsia="Times New Roman" w:hAnsi="TimesNewRomanPSMT" w:cs="Times New Roman"/>
          <w:lang w:eastAsia="en-GB"/>
        </w:rPr>
        <w:t>- ikke på valg</w:t>
      </w:r>
      <w:r w:rsidRPr="00B74FCA">
        <w:rPr>
          <w:rFonts w:ascii="TimesNewRomanPSMT" w:eastAsia="Times New Roman" w:hAnsi="TimesNewRomanPSMT" w:cs="Times New Roman"/>
          <w:lang w:eastAsia="en-GB"/>
        </w:rPr>
        <w:br/>
        <w:t>Maren Baarlid (generell kirurgi, Viken) - velges for 2 år (ny)</w:t>
      </w:r>
      <w:r w:rsidR="007225D8">
        <w:rPr>
          <w:rFonts w:ascii="TimesNewRomanPSMT" w:eastAsia="Times New Roman" w:hAnsi="TimesNewRomanPSMT" w:cs="Times New Roman"/>
          <w:lang w:eastAsia="en-GB"/>
        </w:rPr>
        <w:br/>
      </w:r>
      <w:r w:rsidRPr="00B74FCA">
        <w:rPr>
          <w:rFonts w:ascii="TimesNewRomanPSMT" w:eastAsia="Times New Roman" w:hAnsi="TimesNewRomanPSMT" w:cs="Times New Roman"/>
          <w:lang w:eastAsia="en-GB"/>
        </w:rPr>
        <w:t>Trond Heir (psykiatri, Karasjok/Oslo) - velges for 2 år (gjenvalg)</w:t>
      </w:r>
      <w:r w:rsidR="007225D8">
        <w:rPr>
          <w:rFonts w:ascii="TimesNewRomanPSMT" w:eastAsia="Times New Roman" w:hAnsi="TimesNewRomanPSMT" w:cs="Times New Roman"/>
          <w:lang w:eastAsia="en-GB"/>
        </w:rPr>
        <w:br/>
      </w:r>
      <w:r w:rsidRPr="00B74FCA">
        <w:rPr>
          <w:rFonts w:ascii="TimesNewRomanPSMT" w:eastAsia="Times New Roman" w:hAnsi="TimesNewRomanPSMT" w:cs="Times New Roman"/>
          <w:lang w:eastAsia="en-GB"/>
        </w:rPr>
        <w:t>Joni</w:t>
      </w:r>
      <w:proofErr w:type="spellStart"/>
      <w:r w:rsidR="007225D8">
        <w:rPr>
          <w:rFonts w:ascii="TimesNewRomanPSMT" w:eastAsia="Times New Roman" w:hAnsi="TimesNewRomanPSMT" w:cs="Times New Roman"/>
          <w:lang w:val="nb-NO" w:eastAsia="en-GB"/>
        </w:rPr>
        <w:t>ll</w:t>
      </w:r>
      <w:proofErr w:type="spellEnd"/>
      <w:r w:rsidRPr="00B74FCA">
        <w:rPr>
          <w:rFonts w:ascii="TimesNewRomanPSMT" w:eastAsia="Times New Roman" w:hAnsi="TimesNewRomanPSMT" w:cs="Times New Roman"/>
          <w:lang w:eastAsia="en-GB"/>
        </w:rPr>
        <w:t xml:space="preserve"> Margrethe Fjellheim Knapp (student, Tromsø) - ikke på valg</w:t>
      </w:r>
      <w:r w:rsidR="007225D8">
        <w:rPr>
          <w:rFonts w:ascii="TimesNewRomanPSMT" w:eastAsia="Times New Roman" w:hAnsi="TimesNewRomanPSMT" w:cs="Times New Roman"/>
          <w:lang w:eastAsia="en-GB"/>
        </w:rPr>
        <w:br/>
      </w:r>
      <w:r w:rsidRPr="00B74FCA">
        <w:rPr>
          <w:rFonts w:ascii="TimesNewRomanPSMT" w:eastAsia="Times New Roman" w:hAnsi="TimesNewRomanPSMT" w:cs="Times New Roman"/>
          <w:lang w:eastAsia="en-GB"/>
        </w:rPr>
        <w:t>Elisabeth Tran (LIS, Bergen) - ikke på valg</w:t>
      </w:r>
      <w:r w:rsidRPr="00B74FCA">
        <w:rPr>
          <w:rFonts w:ascii="TimesNewRomanPSMT" w:eastAsia="Times New Roman" w:hAnsi="TimesNewRomanPSMT" w:cs="Times New Roman"/>
          <w:lang w:eastAsia="en-GB"/>
        </w:rPr>
        <w:br/>
        <w:t xml:space="preserve">Ragnhild Vereide (student, Trondheim)- velges for 2 år (ny) </w:t>
      </w:r>
    </w:p>
    <w:p w14:paraId="5A440855" w14:textId="415CF88A"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MT" w:eastAsia="Times New Roman" w:hAnsi="TimesNewRomanPSMT" w:cs="Times New Roman"/>
          <w:lang w:eastAsia="en-GB"/>
        </w:rPr>
        <w:t>Varamedlemmer:</w:t>
      </w:r>
      <w:r w:rsidRPr="00B74FCA">
        <w:rPr>
          <w:rFonts w:ascii="TimesNewRomanPSMT" w:eastAsia="Times New Roman" w:hAnsi="TimesNewRomanPSMT" w:cs="Times New Roman"/>
          <w:lang w:eastAsia="en-GB"/>
        </w:rPr>
        <w:br/>
        <w:t>Lasse</w:t>
      </w:r>
      <w:r w:rsidR="007225D8">
        <w:rPr>
          <w:rFonts w:ascii="TimesNewRomanPSMT" w:eastAsia="Times New Roman" w:hAnsi="TimesNewRomanPSMT" w:cs="Times New Roman"/>
          <w:lang w:val="nb-NO" w:eastAsia="en-GB"/>
        </w:rPr>
        <w:t xml:space="preserve"> </w:t>
      </w:r>
      <w:r w:rsidRPr="00B74FCA">
        <w:rPr>
          <w:rFonts w:ascii="TimesNewRomanPSMT" w:eastAsia="Times New Roman" w:hAnsi="TimesNewRomanPSMT" w:cs="Times New Roman"/>
          <w:lang w:eastAsia="en-GB"/>
        </w:rPr>
        <w:t>Pihlstrøm</w:t>
      </w:r>
      <w:r w:rsidR="007225D8">
        <w:rPr>
          <w:rFonts w:ascii="TimesNewRomanPSMT" w:eastAsia="Times New Roman" w:hAnsi="TimesNewRomanPSMT" w:cs="Times New Roman"/>
          <w:lang w:val="nb-NO" w:eastAsia="en-GB"/>
        </w:rPr>
        <w:t xml:space="preserve"> </w:t>
      </w:r>
      <w:r w:rsidRPr="00B74FCA">
        <w:rPr>
          <w:rFonts w:ascii="TimesNewRomanPSMT" w:eastAsia="Times New Roman" w:hAnsi="TimesNewRomanPSMT" w:cs="Times New Roman"/>
          <w:lang w:eastAsia="en-GB"/>
        </w:rPr>
        <w:t>(nevrologi,</w:t>
      </w:r>
      <w:r w:rsidR="007225D8">
        <w:rPr>
          <w:rFonts w:ascii="TimesNewRomanPSMT" w:eastAsia="Times New Roman" w:hAnsi="TimesNewRomanPSMT" w:cs="Times New Roman"/>
          <w:lang w:val="nb-NO" w:eastAsia="en-GB"/>
        </w:rPr>
        <w:t xml:space="preserve"> </w:t>
      </w:r>
      <w:r w:rsidRPr="00B74FCA">
        <w:rPr>
          <w:rFonts w:ascii="TimesNewRomanPSMT" w:eastAsia="Times New Roman" w:hAnsi="TimesNewRomanPSMT" w:cs="Times New Roman"/>
          <w:lang w:eastAsia="en-GB"/>
        </w:rPr>
        <w:t>Oslo)</w:t>
      </w:r>
      <w:r w:rsidR="007225D8">
        <w:rPr>
          <w:rFonts w:ascii="TimesNewRomanPSMT" w:eastAsia="Times New Roman" w:hAnsi="TimesNewRomanPSMT" w:cs="Times New Roman"/>
          <w:lang w:val="nb-NO" w:eastAsia="en-GB"/>
        </w:rPr>
        <w:t xml:space="preserve"> </w:t>
      </w:r>
      <w:r w:rsidRPr="00B74FCA">
        <w:rPr>
          <w:rFonts w:ascii="TimesNewRomanPSMT" w:eastAsia="Times New Roman" w:hAnsi="TimesNewRomanPSMT" w:cs="Times New Roman"/>
          <w:lang w:eastAsia="en-GB"/>
        </w:rPr>
        <w:t>- velges</w:t>
      </w:r>
      <w:r w:rsidR="007225D8">
        <w:rPr>
          <w:rFonts w:ascii="TimesNewRomanPSMT" w:eastAsia="Times New Roman" w:hAnsi="TimesNewRomanPSMT" w:cs="Times New Roman"/>
          <w:lang w:val="nb-NO" w:eastAsia="en-GB"/>
        </w:rPr>
        <w:t xml:space="preserve"> </w:t>
      </w:r>
      <w:r w:rsidRPr="00B74FCA">
        <w:rPr>
          <w:rFonts w:ascii="TimesNewRomanPSMT" w:eastAsia="Times New Roman" w:hAnsi="TimesNewRomanPSMT" w:cs="Times New Roman"/>
          <w:lang w:eastAsia="en-GB"/>
        </w:rPr>
        <w:t>for</w:t>
      </w:r>
      <w:r w:rsidR="007225D8">
        <w:rPr>
          <w:rFonts w:ascii="TimesNewRomanPSMT" w:eastAsia="Times New Roman" w:hAnsi="TimesNewRomanPSMT" w:cs="Times New Roman"/>
          <w:lang w:val="nb-NO" w:eastAsia="en-GB"/>
        </w:rPr>
        <w:t xml:space="preserve"> </w:t>
      </w:r>
      <w:r w:rsidRPr="00B74FCA">
        <w:rPr>
          <w:rFonts w:ascii="TimesNewRomanPSMT" w:eastAsia="Times New Roman" w:hAnsi="TimesNewRomanPSMT" w:cs="Times New Roman"/>
          <w:lang w:eastAsia="en-GB"/>
        </w:rPr>
        <w:t>1</w:t>
      </w:r>
      <w:r w:rsidR="007225D8">
        <w:rPr>
          <w:rFonts w:ascii="TimesNewRomanPSMT" w:eastAsia="Times New Roman" w:hAnsi="TimesNewRomanPSMT" w:cs="Times New Roman"/>
          <w:lang w:val="nb-NO" w:eastAsia="en-GB"/>
        </w:rPr>
        <w:t xml:space="preserve"> </w:t>
      </w:r>
      <w:r w:rsidRPr="00B74FCA">
        <w:rPr>
          <w:rFonts w:ascii="TimesNewRomanPSMT" w:eastAsia="Times New Roman" w:hAnsi="TimesNewRomanPSMT" w:cs="Times New Roman"/>
          <w:lang w:eastAsia="en-GB"/>
        </w:rPr>
        <w:t>år</w:t>
      </w:r>
      <w:r w:rsidR="007225D8">
        <w:rPr>
          <w:rFonts w:ascii="TimesNewRomanPSMT" w:eastAsia="Times New Roman" w:hAnsi="TimesNewRomanPSMT" w:cs="Times New Roman"/>
          <w:lang w:val="nb-NO" w:eastAsia="en-GB"/>
        </w:rPr>
        <w:t xml:space="preserve"> </w:t>
      </w:r>
      <w:r w:rsidRPr="00B74FCA">
        <w:rPr>
          <w:rFonts w:ascii="TimesNewRomanPSMT" w:eastAsia="Times New Roman" w:hAnsi="TimesNewRomanPSMT" w:cs="Times New Roman"/>
          <w:lang w:eastAsia="en-GB"/>
        </w:rPr>
        <w:t>(gjenvalg)</w:t>
      </w:r>
      <w:r w:rsidR="007225D8">
        <w:rPr>
          <w:rFonts w:ascii="TimesNewRomanPSMT" w:eastAsia="Times New Roman" w:hAnsi="TimesNewRomanPSMT" w:cs="Times New Roman"/>
          <w:lang w:eastAsia="en-GB"/>
        </w:rPr>
        <w:br/>
      </w:r>
      <w:r w:rsidRPr="00B74FCA">
        <w:rPr>
          <w:rFonts w:ascii="TimesNewRomanPSMT" w:eastAsia="Times New Roman" w:hAnsi="TimesNewRomanPSMT" w:cs="Times New Roman"/>
          <w:lang w:eastAsia="en-GB"/>
        </w:rPr>
        <w:t>Maren Bødtker-Lenthall (LIS, Vestre Viken)</w:t>
      </w:r>
      <w:r w:rsidR="007225D8">
        <w:rPr>
          <w:rFonts w:ascii="TimesNewRomanPSMT" w:eastAsia="Times New Roman" w:hAnsi="TimesNewRomanPSMT" w:cs="Times New Roman"/>
          <w:lang w:val="nb-NO" w:eastAsia="en-GB"/>
        </w:rPr>
        <w:t xml:space="preserve"> </w:t>
      </w:r>
      <w:r w:rsidRPr="00B74FCA">
        <w:rPr>
          <w:rFonts w:ascii="TimesNewRomanPSMT" w:eastAsia="Times New Roman" w:hAnsi="TimesNewRomanPSMT" w:cs="Times New Roman"/>
          <w:lang w:eastAsia="en-GB"/>
        </w:rPr>
        <w:t xml:space="preserve">- velges for 1år (ny) </w:t>
      </w:r>
    </w:p>
    <w:p w14:paraId="7F009006" w14:textId="77777777"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 w:eastAsia="Times New Roman" w:hAnsi="TimesNewRomanPS" w:cs="Times New Roman"/>
          <w:i/>
          <w:iCs/>
          <w:lang w:eastAsia="en-GB"/>
        </w:rPr>
        <w:t xml:space="preserve">Vedtak: Årsmetet vedtar valgkomiteens innstilling til nytt styre. </w:t>
      </w:r>
    </w:p>
    <w:p w14:paraId="53A22CA4" w14:textId="77777777" w:rsidR="00B74FCA" w:rsidRPr="00B74FCA" w:rsidRDefault="00B74FCA" w:rsidP="007225D8">
      <w:pPr>
        <w:pStyle w:val="Overskrift2"/>
        <w:rPr>
          <w:rFonts w:ascii="Times New Roman" w:eastAsia="Times New Roman" w:hAnsi="Times New Roman"/>
          <w:lang w:eastAsia="en-GB"/>
        </w:rPr>
      </w:pPr>
      <w:r w:rsidRPr="00B74FCA">
        <w:rPr>
          <w:rFonts w:eastAsia="Times New Roman"/>
          <w:lang w:eastAsia="en-GB"/>
        </w:rPr>
        <w:t xml:space="preserve">Valg av valgkomite </w:t>
      </w:r>
    </w:p>
    <w:p w14:paraId="0F97702A" w14:textId="77777777"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MT" w:eastAsia="Times New Roman" w:hAnsi="TimesNewRomanPSMT" w:cs="Times New Roman"/>
          <w:lang w:eastAsia="en-GB"/>
        </w:rPr>
        <w:t xml:space="preserve">Valgkomiteen har hatt som utgangspunkt at det er ønskelig med erfaring fra styret i valgkomiteen. De presenterte følgende innstilling til ny valgkomite. </w:t>
      </w:r>
    </w:p>
    <w:p w14:paraId="3FB6B3E7" w14:textId="6D6CC608"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MT" w:eastAsia="Times New Roman" w:hAnsi="TimesNewRomanPSMT" w:cs="Times New Roman"/>
          <w:i/>
          <w:iCs/>
          <w:lang w:eastAsia="en-GB"/>
        </w:rPr>
        <w:t>Valgkomite:</w:t>
      </w:r>
      <w:r w:rsidRPr="00B74FCA">
        <w:rPr>
          <w:rFonts w:ascii="TimesNewRomanPSMT" w:eastAsia="Times New Roman" w:hAnsi="TimesNewRomanPSMT" w:cs="Times New Roman"/>
          <w:lang w:eastAsia="en-GB"/>
        </w:rPr>
        <w:br/>
        <w:t>Martha Revheim</w:t>
      </w:r>
      <w:r w:rsidRPr="00B74FCA">
        <w:rPr>
          <w:rFonts w:ascii="TimesNewRomanPSMT" w:eastAsia="Times New Roman" w:hAnsi="TimesNewRomanPSMT" w:cs="Times New Roman"/>
          <w:lang w:eastAsia="en-GB"/>
        </w:rPr>
        <w:br/>
        <w:t>Ernst Kristian Rødland</w:t>
      </w:r>
      <w:r w:rsidR="007225D8">
        <w:rPr>
          <w:rFonts w:ascii="TimesNewRomanPSMT" w:eastAsia="Times New Roman" w:hAnsi="TimesNewRomanPSMT" w:cs="Times New Roman"/>
          <w:lang w:eastAsia="en-GB"/>
        </w:rPr>
        <w:br/>
      </w:r>
      <w:r w:rsidRPr="00B74FCA">
        <w:rPr>
          <w:rFonts w:ascii="TimesNewRomanPSMT" w:eastAsia="Times New Roman" w:hAnsi="TimesNewRomanPSMT" w:cs="Times New Roman"/>
          <w:lang w:eastAsia="en-GB"/>
        </w:rPr>
        <w:t xml:space="preserve">Erlend Aasheim </w:t>
      </w:r>
    </w:p>
    <w:p w14:paraId="5F208B0B" w14:textId="77777777"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 w:eastAsia="Times New Roman" w:hAnsi="TimesNewRomanPS" w:cs="Times New Roman"/>
          <w:i/>
          <w:iCs/>
          <w:lang w:eastAsia="en-GB"/>
        </w:rPr>
        <w:t xml:space="preserve">Vedtak: Årsmotet vedtar valgkomiteens innstilling til ny valgkomite. </w:t>
      </w:r>
    </w:p>
    <w:p w14:paraId="7E8314EF" w14:textId="77777777" w:rsidR="00B74FCA" w:rsidRPr="00B74FCA" w:rsidRDefault="00B74FCA" w:rsidP="007225D8">
      <w:pPr>
        <w:pStyle w:val="Overskrift2"/>
        <w:rPr>
          <w:rFonts w:ascii="Times New Roman" w:eastAsia="Times New Roman" w:hAnsi="Times New Roman"/>
          <w:lang w:eastAsia="en-GB"/>
        </w:rPr>
      </w:pPr>
      <w:r w:rsidRPr="00B74FCA">
        <w:rPr>
          <w:rFonts w:eastAsia="Times New Roman"/>
          <w:lang w:eastAsia="en-GB"/>
        </w:rPr>
        <w:lastRenderedPageBreak/>
        <w:t xml:space="preserve">Avslutning </w:t>
      </w:r>
    </w:p>
    <w:p w14:paraId="05C72344" w14:textId="77777777" w:rsidR="00B74FCA" w:rsidRPr="00B74FCA" w:rsidRDefault="00B74FCA" w:rsidP="00B74FCA">
      <w:pPr>
        <w:spacing w:before="100" w:beforeAutospacing="1" w:after="100" w:afterAutospacing="1"/>
        <w:rPr>
          <w:rFonts w:ascii="Times New Roman" w:eastAsia="Times New Roman" w:hAnsi="Times New Roman" w:cs="Times New Roman"/>
          <w:lang w:eastAsia="en-GB"/>
        </w:rPr>
      </w:pPr>
      <w:r w:rsidRPr="00B74FCA">
        <w:rPr>
          <w:rFonts w:ascii="TimesNewRomanPSMT" w:eastAsia="Times New Roman" w:hAnsi="TimesNewRomanPSMT" w:cs="Times New Roman"/>
          <w:lang w:eastAsia="en-GB"/>
        </w:rPr>
        <w:t xml:space="preserve">Styreleder takket for møtet. Mot slutten ble det noe tid til åpen, generell diskusjon om foreningens prioriteringer og potensiale. </w:t>
      </w:r>
    </w:p>
    <w:p w14:paraId="5E2F61FA" w14:textId="037CF6BF" w:rsidR="00830BAF" w:rsidRDefault="00830BAF" w:rsidP="007E5C3D">
      <w:pPr>
        <w:rPr>
          <w:rFonts w:cs="Times New Roman"/>
        </w:rPr>
      </w:pPr>
      <w:r>
        <w:rPr>
          <w:rFonts w:cs="Times New Roman"/>
        </w:rPr>
        <w:br w:type="page"/>
      </w:r>
    </w:p>
    <w:p w14:paraId="178C615B" w14:textId="357B1A0F" w:rsidR="00F43F85" w:rsidRDefault="007D161F" w:rsidP="00F43F85">
      <w:pPr>
        <w:pStyle w:val="Overskrift1"/>
        <w:rPr>
          <w:lang w:val="nb-NO"/>
        </w:rPr>
      </w:pPr>
      <w:bookmarkStart w:id="15" w:name="_Toc40706551"/>
      <w:bookmarkStart w:id="16" w:name="_Toc40706823"/>
      <w:r w:rsidRPr="00BA1BAA">
        <w:lastRenderedPageBreak/>
        <w:t xml:space="preserve">Sak </w:t>
      </w:r>
      <w:bookmarkEnd w:id="15"/>
      <w:bookmarkEnd w:id="16"/>
      <w:r w:rsidR="00252DEB">
        <w:rPr>
          <w:lang w:val="nb-NO"/>
        </w:rPr>
        <w:t xml:space="preserve">3: </w:t>
      </w:r>
      <w:r w:rsidR="00F43F85">
        <w:rPr>
          <w:lang w:val="nb-NO"/>
        </w:rPr>
        <w:t>Årsmelding 202</w:t>
      </w:r>
      <w:r w:rsidR="007225D8">
        <w:rPr>
          <w:lang w:val="nb-NO"/>
        </w:rPr>
        <w:t>2</w:t>
      </w:r>
      <w:r w:rsidR="009E5E98">
        <w:rPr>
          <w:lang w:val="nb-NO"/>
        </w:rPr>
        <w:t>-23</w:t>
      </w:r>
    </w:p>
    <w:p w14:paraId="7F7F9D6C" w14:textId="77777777" w:rsidR="00F43F85" w:rsidRDefault="00F43F85" w:rsidP="00F43F85">
      <w:pPr>
        <w:rPr>
          <w:rFonts w:cs="Times New Roman"/>
          <w:lang w:val="nb-NO"/>
        </w:rPr>
      </w:pPr>
    </w:p>
    <w:p w14:paraId="71D73CFA" w14:textId="371229D4" w:rsidR="009E5E98" w:rsidRPr="009E5E98" w:rsidRDefault="009E5E98" w:rsidP="009E5E98">
      <w:pPr>
        <w:rPr>
          <w:highlight w:val="white"/>
          <w:lang w:val="nb-NO"/>
        </w:rPr>
      </w:pPr>
      <w:r>
        <w:rPr>
          <w:highlight w:val="white"/>
        </w:rPr>
        <w:t xml:space="preserve">I årsrapporten finner du informasjon om virke og resultater </w:t>
      </w:r>
      <w:r>
        <w:rPr>
          <w:highlight w:val="white"/>
          <w:lang w:val="nb-NO"/>
        </w:rPr>
        <w:t xml:space="preserve">til Legenes klimaaksjon </w:t>
      </w:r>
      <w:r>
        <w:rPr>
          <w:highlight w:val="white"/>
        </w:rPr>
        <w:t xml:space="preserve">i </w:t>
      </w:r>
      <w:r>
        <w:rPr>
          <w:highlight w:val="white"/>
          <w:lang w:val="nb-NO"/>
        </w:rPr>
        <w:t xml:space="preserve">perioden mellom årsmøtet i </w:t>
      </w:r>
      <w:r>
        <w:rPr>
          <w:highlight w:val="white"/>
        </w:rPr>
        <w:t>202</w:t>
      </w:r>
      <w:r>
        <w:rPr>
          <w:highlight w:val="white"/>
          <w:lang w:val="nb-NO"/>
        </w:rPr>
        <w:t>2 og 2023</w:t>
      </w:r>
      <w:r>
        <w:rPr>
          <w:highlight w:val="white"/>
        </w:rPr>
        <w:t xml:space="preserve">. Rapporten </w:t>
      </w:r>
      <w:r>
        <w:rPr>
          <w:highlight w:val="white"/>
          <w:lang w:val="nb-NO"/>
        </w:rPr>
        <w:t>omtaler</w:t>
      </w:r>
      <w:r>
        <w:rPr>
          <w:highlight w:val="white"/>
        </w:rPr>
        <w:t xml:space="preserve"> aktiviteter og resultater, organisasjonens økonomi og økonomistyring, viktige samarbeidspartnere, samt hvem som er</w:t>
      </w:r>
      <w:r>
        <w:rPr>
          <w:highlight w:val="white"/>
          <w:lang w:val="nb-NO"/>
        </w:rPr>
        <w:t xml:space="preserve"> i foreningens styre</w:t>
      </w:r>
      <w:r>
        <w:rPr>
          <w:highlight w:val="white"/>
        </w:rPr>
        <w:t>.</w:t>
      </w:r>
      <w:r>
        <w:rPr>
          <w:highlight w:val="white"/>
          <w:lang w:val="nb-NO"/>
        </w:rPr>
        <w:t xml:space="preserve"> </w:t>
      </w:r>
    </w:p>
    <w:p w14:paraId="694B2CC4" w14:textId="77777777" w:rsidR="009E5E98" w:rsidRDefault="009E5E98" w:rsidP="009E5E98">
      <w:pPr>
        <w:rPr>
          <w:highlight w:val="white"/>
        </w:rPr>
      </w:pPr>
    </w:p>
    <w:p w14:paraId="0401556A" w14:textId="77777777" w:rsidR="009E5E98" w:rsidRPr="004577AE" w:rsidRDefault="009E5E98" w:rsidP="009E5E98">
      <w:pPr>
        <w:pStyle w:val="Overskrift2"/>
        <w:rPr>
          <w:lang w:val="nb-NO"/>
        </w:rPr>
      </w:pPr>
      <w:r>
        <w:rPr>
          <w:lang w:val="nb-NO"/>
        </w:rPr>
        <w:t>Administrasjon og organisasjon</w:t>
      </w:r>
    </w:p>
    <w:p w14:paraId="423680CD" w14:textId="77777777" w:rsidR="009E5E98" w:rsidRPr="00D10926" w:rsidRDefault="009E5E98" w:rsidP="009E5E98">
      <w:pPr>
        <w:rPr>
          <w:rFonts w:cs="Times New Roman"/>
          <w:lang w:val="nb-NO"/>
        </w:rPr>
      </w:pPr>
    </w:p>
    <w:p w14:paraId="2DDB047F" w14:textId="4EDB7086" w:rsidR="009E5E98" w:rsidRPr="009E5E98" w:rsidRDefault="009E5E98" w:rsidP="009E5E98">
      <w:pPr>
        <w:rPr>
          <w:rFonts w:cs="Times New Roman"/>
          <w:u w:val="single"/>
          <w:lang w:val="nb-NO"/>
        </w:rPr>
      </w:pPr>
      <w:r w:rsidRPr="00D10926">
        <w:rPr>
          <w:rFonts w:cs="Times New Roman"/>
          <w:u w:val="single"/>
          <w:lang w:val="nb-NO"/>
        </w:rPr>
        <w:t>Styret</w:t>
      </w:r>
    </w:p>
    <w:p w14:paraId="464855AD" w14:textId="77777777" w:rsidR="009E5E98" w:rsidRDefault="009E5E98" w:rsidP="009E5E98">
      <w:pPr>
        <w:rPr>
          <w:rFonts w:cs="Times New Roman"/>
          <w:lang w:val="nb-NO"/>
        </w:rPr>
      </w:pPr>
      <w:r>
        <w:rPr>
          <w:rFonts w:cs="Times New Roman"/>
          <w:lang w:val="nb-NO"/>
        </w:rPr>
        <w:t>Årsmøtet 27.8.22 valgte følgende styre for det neste året:</w:t>
      </w:r>
    </w:p>
    <w:p w14:paraId="600BAA02" w14:textId="77777777" w:rsidR="009E5E98" w:rsidRDefault="009E5E98" w:rsidP="009E5E98">
      <w:pPr>
        <w:rPr>
          <w:rFonts w:cs="Times New Roman"/>
          <w:lang w:val="nb-NO"/>
        </w:rPr>
      </w:pPr>
    </w:p>
    <w:p w14:paraId="3A85F89A" w14:textId="77777777" w:rsidR="009E5E98" w:rsidRDefault="009E5E98" w:rsidP="009E5E98">
      <w:pPr>
        <w:rPr>
          <w:rFonts w:cs="Times New Roman"/>
        </w:rPr>
      </w:pPr>
      <w:r w:rsidRPr="00907914">
        <w:rPr>
          <w:rFonts w:cs="Times New Roman"/>
        </w:rPr>
        <w:t>Knut Mork Skagen (Trondheim</w:t>
      </w:r>
      <w:r>
        <w:rPr>
          <w:rFonts w:cs="Times New Roman"/>
          <w:lang w:val="nb-NO"/>
        </w:rPr>
        <w:t>, leder</w:t>
      </w:r>
      <w:r w:rsidRPr="00907914">
        <w:rPr>
          <w:rFonts w:cs="Times New Roman"/>
        </w:rPr>
        <w:t>)</w:t>
      </w:r>
    </w:p>
    <w:p w14:paraId="409EF8AC" w14:textId="77777777" w:rsidR="009E5E98" w:rsidRDefault="009E5E98" w:rsidP="009E5E98">
      <w:pPr>
        <w:rPr>
          <w:rFonts w:cs="Times New Roman"/>
        </w:rPr>
      </w:pPr>
      <w:r w:rsidRPr="00907914">
        <w:rPr>
          <w:rFonts w:cs="Times New Roman"/>
        </w:rPr>
        <w:t>Wenche Arntzen (Tromsø)</w:t>
      </w:r>
    </w:p>
    <w:p w14:paraId="2DB6B853" w14:textId="77777777" w:rsidR="009E5E98" w:rsidRPr="00A97E98" w:rsidRDefault="009E5E98" w:rsidP="009E5E98">
      <w:pPr>
        <w:rPr>
          <w:rFonts w:cs="Times New Roman"/>
          <w:lang w:val="nb-NO"/>
        </w:rPr>
      </w:pPr>
      <w:r>
        <w:rPr>
          <w:rFonts w:cs="Times New Roman"/>
          <w:lang w:val="nb-NO"/>
        </w:rPr>
        <w:t xml:space="preserve">Maren </w:t>
      </w:r>
      <w:proofErr w:type="spellStart"/>
      <w:r>
        <w:rPr>
          <w:rFonts w:cs="Times New Roman"/>
          <w:lang w:val="nb-NO"/>
        </w:rPr>
        <w:t>Baarlid</w:t>
      </w:r>
      <w:proofErr w:type="spellEnd"/>
      <w:r>
        <w:rPr>
          <w:rFonts w:cs="Times New Roman"/>
          <w:lang w:val="nb-NO"/>
        </w:rPr>
        <w:t xml:space="preserve"> (Viken)</w:t>
      </w:r>
    </w:p>
    <w:p w14:paraId="55CA19D3" w14:textId="77777777" w:rsidR="009E5E98" w:rsidRDefault="009E5E98" w:rsidP="009E5E98">
      <w:pPr>
        <w:rPr>
          <w:rFonts w:cs="Times New Roman"/>
        </w:rPr>
      </w:pPr>
      <w:r w:rsidRPr="00907914">
        <w:rPr>
          <w:rFonts w:cs="Times New Roman"/>
        </w:rPr>
        <w:t>Trond Heir (Karasjok/Oslo)</w:t>
      </w:r>
    </w:p>
    <w:p w14:paraId="454D8D0B" w14:textId="77777777" w:rsidR="009E5E98" w:rsidRPr="00907914" w:rsidRDefault="009E5E98" w:rsidP="009E5E98">
      <w:pPr>
        <w:rPr>
          <w:rFonts w:cs="Times New Roman"/>
        </w:rPr>
      </w:pPr>
      <w:r w:rsidRPr="00907914">
        <w:rPr>
          <w:rFonts w:cs="Times New Roman"/>
        </w:rPr>
        <w:t xml:space="preserve">Jonill Margrethe Fjellheim Knapp (student, Tromsø) </w:t>
      </w:r>
      <w:r w:rsidRPr="00907914">
        <w:rPr>
          <w:rFonts w:cs="Times New Roman"/>
        </w:rPr>
        <w:br/>
        <w:t xml:space="preserve">Elisabeth Tran (Bergen) </w:t>
      </w:r>
    </w:p>
    <w:p w14:paraId="4B28AD39" w14:textId="77777777" w:rsidR="009E5E98" w:rsidRDefault="009E5E98" w:rsidP="009E5E98">
      <w:pPr>
        <w:rPr>
          <w:rFonts w:cs="Times New Roman"/>
        </w:rPr>
      </w:pPr>
      <w:r>
        <w:rPr>
          <w:rFonts w:cs="Times New Roman"/>
          <w:lang w:val="nb-NO"/>
        </w:rPr>
        <w:t>Ragnhild Vereide</w:t>
      </w:r>
      <w:r w:rsidRPr="00907914">
        <w:rPr>
          <w:rFonts w:cs="Times New Roman"/>
        </w:rPr>
        <w:t xml:space="preserve"> (</w:t>
      </w:r>
      <w:r>
        <w:rPr>
          <w:rFonts w:cs="Times New Roman"/>
          <w:lang w:val="nb-NO"/>
        </w:rPr>
        <w:t>student, Trondheim</w:t>
      </w:r>
      <w:r w:rsidRPr="00907914">
        <w:rPr>
          <w:rFonts w:cs="Times New Roman"/>
        </w:rPr>
        <w:t>)</w:t>
      </w:r>
    </w:p>
    <w:p w14:paraId="728A2F75" w14:textId="77777777" w:rsidR="009E5E98" w:rsidRPr="00907914" w:rsidRDefault="009E5E98" w:rsidP="009E5E98">
      <w:pPr>
        <w:rPr>
          <w:rFonts w:cs="Times New Roman"/>
        </w:rPr>
      </w:pPr>
    </w:p>
    <w:p w14:paraId="3A4B8DD8" w14:textId="77777777" w:rsidR="009E5E98" w:rsidRPr="00907914" w:rsidRDefault="009E5E98" w:rsidP="009E5E98">
      <w:pPr>
        <w:rPr>
          <w:rFonts w:cs="Times New Roman"/>
        </w:rPr>
      </w:pPr>
      <w:r w:rsidRPr="00907914">
        <w:rPr>
          <w:rFonts w:cs="Times New Roman"/>
          <w:i/>
          <w:iCs/>
        </w:rPr>
        <w:t xml:space="preserve">Varamedlemmer: </w:t>
      </w:r>
    </w:p>
    <w:p w14:paraId="7F8D787F" w14:textId="77777777" w:rsidR="009E5E98" w:rsidRDefault="009E5E98" w:rsidP="009E5E98">
      <w:pPr>
        <w:rPr>
          <w:rFonts w:cs="Times New Roman"/>
        </w:rPr>
      </w:pPr>
      <w:r w:rsidRPr="00907914">
        <w:rPr>
          <w:rFonts w:cs="Times New Roman"/>
        </w:rPr>
        <w:t>Lasse Pihlstrøm (Oslo)</w:t>
      </w:r>
    </w:p>
    <w:p w14:paraId="7154A8F4" w14:textId="77777777" w:rsidR="009E5E98" w:rsidRPr="00907914" w:rsidRDefault="009E5E98" w:rsidP="009E5E98">
      <w:pPr>
        <w:rPr>
          <w:rFonts w:cs="Times New Roman"/>
        </w:rPr>
      </w:pPr>
      <w:r>
        <w:rPr>
          <w:rFonts w:cs="Times New Roman"/>
          <w:lang w:val="nb-NO"/>
        </w:rPr>
        <w:t>Maren Bødtker-Lenthall</w:t>
      </w:r>
      <w:r w:rsidRPr="00907914">
        <w:rPr>
          <w:rFonts w:cs="Times New Roman"/>
        </w:rPr>
        <w:t xml:space="preserve"> (</w:t>
      </w:r>
      <w:r>
        <w:rPr>
          <w:rFonts w:cs="Times New Roman"/>
          <w:lang w:val="nb-NO"/>
        </w:rPr>
        <w:t>Viken</w:t>
      </w:r>
      <w:r w:rsidRPr="00907914">
        <w:rPr>
          <w:rFonts w:cs="Times New Roman"/>
        </w:rPr>
        <w:t>)</w:t>
      </w:r>
    </w:p>
    <w:p w14:paraId="57E28C8E" w14:textId="77777777" w:rsidR="009E5E98" w:rsidRPr="00907914" w:rsidRDefault="009E5E98" w:rsidP="009E5E98">
      <w:pPr>
        <w:rPr>
          <w:rFonts w:cs="Times New Roman"/>
        </w:rPr>
      </w:pPr>
    </w:p>
    <w:p w14:paraId="2936FD6D" w14:textId="77777777" w:rsidR="009E5E98" w:rsidRPr="004577AE" w:rsidRDefault="009E5E98" w:rsidP="009E5E98">
      <w:pPr>
        <w:rPr>
          <w:rFonts w:cs="Times New Roman"/>
          <w:lang w:val="nb-NO"/>
        </w:rPr>
      </w:pPr>
      <w:r>
        <w:rPr>
          <w:rFonts w:cs="Times New Roman"/>
          <w:lang w:val="nb-NO"/>
        </w:rPr>
        <w:t>Styret valgte Elisabeth Tran som nestleder. Knut Mork Skagen har fungert som økonomiansvarlig.</w:t>
      </w:r>
    </w:p>
    <w:p w14:paraId="3DA51045" w14:textId="77777777" w:rsidR="009E5E98" w:rsidRDefault="009E5E98" w:rsidP="009E5E98">
      <w:pPr>
        <w:rPr>
          <w:rFonts w:cs="Times New Roman"/>
        </w:rPr>
      </w:pPr>
    </w:p>
    <w:p w14:paraId="171456BB" w14:textId="53789B98" w:rsidR="009E5E98" w:rsidRDefault="009E5E98" w:rsidP="009E5E98">
      <w:pPr>
        <w:rPr>
          <w:rFonts w:cs="Times New Roman"/>
          <w:u w:val="single"/>
          <w:lang w:val="nb-NO"/>
        </w:rPr>
      </w:pPr>
      <w:r>
        <w:rPr>
          <w:rFonts w:cs="Times New Roman"/>
          <w:u w:val="single"/>
          <w:lang w:val="nb-NO"/>
        </w:rPr>
        <w:t>Valgkomité</w:t>
      </w:r>
    </w:p>
    <w:p w14:paraId="02500FB1" w14:textId="77777777" w:rsidR="009E5E98" w:rsidRPr="004577AE" w:rsidRDefault="009E5E98" w:rsidP="009E5E98">
      <w:pPr>
        <w:rPr>
          <w:rFonts w:cs="Times New Roman"/>
          <w:lang w:val="nb-NO"/>
        </w:rPr>
      </w:pPr>
      <w:r>
        <w:rPr>
          <w:rFonts w:cs="Times New Roman"/>
          <w:lang w:val="nb-NO"/>
        </w:rPr>
        <w:t>Årsmøtet 27.8.22 valgte Martha Revheim, Ernst Kristian Rødland og Erlend Aasheim til valgkomité.</w:t>
      </w:r>
    </w:p>
    <w:p w14:paraId="5476AA6A" w14:textId="77777777" w:rsidR="009E5E98" w:rsidRDefault="009E5E98" w:rsidP="009E5E98">
      <w:pPr>
        <w:rPr>
          <w:rFonts w:cs="Times New Roman"/>
          <w:u w:val="single"/>
          <w:lang w:val="nb-NO"/>
        </w:rPr>
      </w:pPr>
    </w:p>
    <w:p w14:paraId="7E602F87" w14:textId="54F60B08" w:rsidR="009E5E98" w:rsidRDefault="009E5E98" w:rsidP="009E5E98">
      <w:pPr>
        <w:rPr>
          <w:rFonts w:cs="Times New Roman"/>
          <w:u w:val="single"/>
          <w:lang w:val="nb-NO"/>
        </w:rPr>
      </w:pPr>
      <w:r>
        <w:rPr>
          <w:rFonts w:cs="Times New Roman"/>
          <w:u w:val="single"/>
          <w:lang w:val="nb-NO"/>
        </w:rPr>
        <w:t>Medlemmer</w:t>
      </w:r>
    </w:p>
    <w:p w14:paraId="4B0C3D76" w14:textId="165F044B" w:rsidR="009E5E98" w:rsidRDefault="009E5E98" w:rsidP="009E5E98">
      <w:pPr>
        <w:rPr>
          <w:rFonts w:cs="Times New Roman"/>
          <w:lang w:val="nb-NO"/>
        </w:rPr>
      </w:pPr>
      <w:r>
        <w:rPr>
          <w:rFonts w:cs="Times New Roman"/>
          <w:lang w:val="nb-NO"/>
        </w:rPr>
        <w:t>Per 31.12.22 hadde foreningen 345 registrerte medlemmer, en økning på 63 fra året før. Av disse var 96 studenter, og 249 helsepersonell.</w:t>
      </w:r>
    </w:p>
    <w:p w14:paraId="2F9EB59B" w14:textId="77777777" w:rsidR="009E5E98" w:rsidRPr="008A6B63" w:rsidRDefault="009E5E98" w:rsidP="009E5E98">
      <w:pPr>
        <w:rPr>
          <w:rFonts w:cs="Times New Roman"/>
          <w:lang w:val="nb-NO"/>
        </w:rPr>
      </w:pPr>
    </w:p>
    <w:p w14:paraId="67F9374D" w14:textId="56346CF7" w:rsidR="009E5E98" w:rsidRDefault="009E5E98" w:rsidP="009E5E98">
      <w:pPr>
        <w:rPr>
          <w:rFonts w:cs="Times New Roman"/>
          <w:u w:val="single"/>
          <w:lang w:val="nb-NO"/>
        </w:rPr>
      </w:pPr>
      <w:r>
        <w:rPr>
          <w:rFonts w:cs="Times New Roman"/>
          <w:u w:val="single"/>
          <w:lang w:val="nb-NO"/>
        </w:rPr>
        <w:t>Årsmøte 2022</w:t>
      </w:r>
    </w:p>
    <w:p w14:paraId="5ECB66C1" w14:textId="77777777" w:rsidR="009E5E98" w:rsidRPr="004577AE" w:rsidRDefault="009E5E98" w:rsidP="009E5E98">
      <w:pPr>
        <w:rPr>
          <w:rFonts w:cs="Times New Roman"/>
          <w:lang w:val="nb-NO"/>
        </w:rPr>
      </w:pPr>
      <w:r>
        <w:rPr>
          <w:rFonts w:cs="Times New Roman"/>
          <w:lang w:val="nb-NO"/>
        </w:rPr>
        <w:t>Årsmøtet ble holdt digitalt 27. august 2022.</w:t>
      </w:r>
    </w:p>
    <w:p w14:paraId="3C31D587" w14:textId="77777777" w:rsidR="009E5E98" w:rsidRDefault="009E5E98" w:rsidP="009E5E98">
      <w:pPr>
        <w:rPr>
          <w:rFonts w:cs="Times New Roman"/>
          <w:u w:val="single"/>
          <w:lang w:val="nb-NO"/>
        </w:rPr>
      </w:pPr>
    </w:p>
    <w:p w14:paraId="5ED96698" w14:textId="77777777" w:rsidR="009E5E98" w:rsidRDefault="009E5E98" w:rsidP="009E5E98">
      <w:pPr>
        <w:rPr>
          <w:rFonts w:cs="Times New Roman"/>
          <w:u w:val="single"/>
          <w:lang w:val="nb-NO"/>
        </w:rPr>
      </w:pPr>
      <w:r>
        <w:rPr>
          <w:rFonts w:cs="Times New Roman"/>
          <w:u w:val="single"/>
          <w:lang w:val="nb-NO"/>
        </w:rPr>
        <w:t>Styremøter</w:t>
      </w:r>
    </w:p>
    <w:p w14:paraId="5541CB28" w14:textId="4EF77102" w:rsidR="009E5E98" w:rsidRDefault="009E5E98" w:rsidP="009E5E98">
      <w:pPr>
        <w:rPr>
          <w:rFonts w:cs="Times New Roman"/>
          <w:lang w:val="nb-NO"/>
        </w:rPr>
      </w:pPr>
      <w:r w:rsidRPr="008A6B63">
        <w:rPr>
          <w:rFonts w:cs="Times New Roman"/>
          <w:lang w:val="nb-NO"/>
        </w:rPr>
        <w:t>Det b</w:t>
      </w:r>
      <w:r>
        <w:rPr>
          <w:rFonts w:cs="Times New Roman"/>
          <w:lang w:val="nb-NO"/>
        </w:rPr>
        <w:t>le avholdt 4 styremøter høsten 2022, og 6 styremøter våren/sommeren 2023. Alle ble gjennomført digitalt over Zoom.</w:t>
      </w:r>
    </w:p>
    <w:p w14:paraId="581B939F" w14:textId="77777777" w:rsidR="009E5E98" w:rsidRDefault="009E5E98" w:rsidP="009E5E98">
      <w:pPr>
        <w:rPr>
          <w:rFonts w:cs="Times New Roman"/>
          <w:lang w:val="nb-NO"/>
        </w:rPr>
      </w:pPr>
    </w:p>
    <w:p w14:paraId="34FB2FA7" w14:textId="77777777" w:rsidR="009E5E98" w:rsidRDefault="009E5E98" w:rsidP="009E5E98">
      <w:pPr>
        <w:pStyle w:val="Overskrift2"/>
        <w:rPr>
          <w:lang w:val="nb-NO"/>
        </w:rPr>
      </w:pPr>
      <w:r>
        <w:rPr>
          <w:lang w:val="nb-NO"/>
        </w:rPr>
        <w:t>Økonomi</w:t>
      </w:r>
    </w:p>
    <w:p w14:paraId="235FDAEF" w14:textId="77777777" w:rsidR="009E5E98" w:rsidRDefault="009E5E98" w:rsidP="009E5E98">
      <w:pPr>
        <w:rPr>
          <w:lang w:val="nb-NO"/>
        </w:rPr>
      </w:pPr>
    </w:p>
    <w:p w14:paraId="2F5EBE52" w14:textId="77777777" w:rsidR="009E5E98" w:rsidRDefault="009E5E98" w:rsidP="009E5E98">
      <w:pPr>
        <w:rPr>
          <w:lang w:val="nb-NO"/>
        </w:rPr>
      </w:pPr>
      <w:r>
        <w:rPr>
          <w:lang w:val="nb-NO"/>
        </w:rPr>
        <w:t xml:space="preserve">Foreningen hadde inntekter på kr 48.850,- i 2022, og kostnader på kr </w:t>
      </w:r>
      <w:proofErr w:type="gramStart"/>
      <w:r>
        <w:rPr>
          <w:lang w:val="nb-NO"/>
        </w:rPr>
        <w:t>31.918,-</w:t>
      </w:r>
      <w:proofErr w:type="gramEnd"/>
      <w:r>
        <w:rPr>
          <w:lang w:val="nb-NO"/>
        </w:rPr>
        <w:t xml:space="preserve">. Dette ga et resultat på kr 16.932,-, like under budsjetterte resultat på kr </w:t>
      </w:r>
      <w:proofErr w:type="gramStart"/>
      <w:r>
        <w:rPr>
          <w:lang w:val="nb-NO"/>
        </w:rPr>
        <w:t>19.500,-</w:t>
      </w:r>
      <w:proofErr w:type="gramEnd"/>
      <w:r>
        <w:rPr>
          <w:lang w:val="nb-NO"/>
        </w:rPr>
        <w:t xml:space="preserve">. Ved utgangen av 2022 hadde foreningen en egenkapital på </w:t>
      </w:r>
      <w:proofErr w:type="gramStart"/>
      <w:r>
        <w:rPr>
          <w:lang w:val="nb-NO"/>
        </w:rPr>
        <w:t>34.383,-</w:t>
      </w:r>
      <w:proofErr w:type="gramEnd"/>
      <w:r>
        <w:rPr>
          <w:lang w:val="nb-NO"/>
        </w:rPr>
        <w:t>.</w:t>
      </w:r>
    </w:p>
    <w:p w14:paraId="0C09F9BC" w14:textId="77777777" w:rsidR="009E5E98" w:rsidRDefault="009E5E98" w:rsidP="009E5E98">
      <w:pPr>
        <w:rPr>
          <w:lang w:val="nb-NO"/>
        </w:rPr>
      </w:pPr>
    </w:p>
    <w:p w14:paraId="3EEAFC67" w14:textId="77777777" w:rsidR="009E5E98" w:rsidRDefault="009E5E98" w:rsidP="009E5E98">
      <w:pPr>
        <w:rPr>
          <w:lang w:val="nb-NO"/>
        </w:rPr>
      </w:pPr>
      <w:r>
        <w:rPr>
          <w:lang w:val="nb-NO"/>
        </w:rPr>
        <w:lastRenderedPageBreak/>
        <w:t>Styret vedtok et arbeidsbudsjett for 2023 som vises nedenfor. I årsresultatet forventes det større utgifter knyttet til arrangement, da man har vært åpen for å bruke noe mer enn budsjettert dersom man fant det hensiktsmessig.</w:t>
      </w:r>
    </w:p>
    <w:p w14:paraId="57E1C871" w14:textId="77777777" w:rsidR="009E5E98" w:rsidRDefault="009E5E98" w:rsidP="009E5E98">
      <w:pPr>
        <w:rPr>
          <w:lang w:val="nb-NO"/>
        </w:rPr>
      </w:pPr>
    </w:p>
    <w:tbl>
      <w:tblPr>
        <w:tblW w:w="8024" w:type="dxa"/>
        <w:tblLook w:val="04A0" w:firstRow="1" w:lastRow="0" w:firstColumn="1" w:lastColumn="0" w:noHBand="0" w:noVBand="1"/>
      </w:tblPr>
      <w:tblGrid>
        <w:gridCol w:w="4519"/>
        <w:gridCol w:w="1753"/>
        <w:gridCol w:w="1752"/>
      </w:tblGrid>
      <w:tr w:rsidR="009E5E98" w:rsidRPr="00B209DD" w14:paraId="259E6338" w14:textId="77777777" w:rsidTr="00552AA4">
        <w:trPr>
          <w:trHeight w:val="479"/>
        </w:trPr>
        <w:tc>
          <w:tcPr>
            <w:tcW w:w="6272" w:type="dxa"/>
            <w:gridSpan w:val="2"/>
            <w:tcBorders>
              <w:top w:val="nil"/>
              <w:left w:val="nil"/>
              <w:bottom w:val="nil"/>
              <w:right w:val="nil"/>
            </w:tcBorders>
            <w:shd w:val="clear" w:color="auto" w:fill="auto"/>
            <w:noWrap/>
            <w:vAlign w:val="bottom"/>
            <w:hideMark/>
          </w:tcPr>
          <w:p w14:paraId="0BD38CC4" w14:textId="77777777" w:rsidR="009E5E98" w:rsidRPr="00B209DD" w:rsidRDefault="009E5E98" w:rsidP="00552AA4">
            <w:pPr>
              <w:rPr>
                <w:rFonts w:ascii="Calibri" w:eastAsia="Times New Roman" w:hAnsi="Calibri" w:cs="Calibri"/>
                <w:b/>
                <w:bCs/>
                <w:sz w:val="40"/>
                <w:szCs w:val="40"/>
                <w:lang w:eastAsia="en-GB"/>
              </w:rPr>
            </w:pPr>
            <w:r w:rsidRPr="00B209DD">
              <w:rPr>
                <w:rFonts w:ascii="Calibri" w:eastAsia="Times New Roman" w:hAnsi="Calibri" w:cs="Calibri"/>
                <w:b/>
                <w:bCs/>
                <w:sz w:val="32"/>
                <w:szCs w:val="32"/>
                <w:lang w:eastAsia="en-GB"/>
              </w:rPr>
              <w:t>Inntekter</w:t>
            </w:r>
          </w:p>
        </w:tc>
        <w:tc>
          <w:tcPr>
            <w:tcW w:w="1752" w:type="dxa"/>
            <w:tcBorders>
              <w:top w:val="nil"/>
              <w:left w:val="nil"/>
              <w:bottom w:val="nil"/>
              <w:right w:val="nil"/>
            </w:tcBorders>
            <w:shd w:val="clear" w:color="auto" w:fill="auto"/>
            <w:vAlign w:val="bottom"/>
            <w:hideMark/>
          </w:tcPr>
          <w:p w14:paraId="4DCBFC64" w14:textId="77777777" w:rsidR="009E5E98" w:rsidRPr="00B209DD" w:rsidRDefault="009E5E98" w:rsidP="00552AA4">
            <w:pPr>
              <w:rPr>
                <w:rFonts w:ascii="Calibri" w:eastAsia="Times New Roman" w:hAnsi="Calibri" w:cs="Calibri"/>
                <w:b/>
                <w:bCs/>
                <w:sz w:val="40"/>
                <w:szCs w:val="40"/>
                <w:lang w:eastAsia="en-GB"/>
              </w:rPr>
            </w:pPr>
          </w:p>
        </w:tc>
      </w:tr>
      <w:tr w:rsidR="009E5E98" w:rsidRPr="00B209DD" w14:paraId="4FCD87F8" w14:textId="77777777" w:rsidTr="00552AA4">
        <w:trPr>
          <w:trHeight w:val="295"/>
        </w:trPr>
        <w:tc>
          <w:tcPr>
            <w:tcW w:w="4519" w:type="dxa"/>
            <w:tcBorders>
              <w:top w:val="nil"/>
              <w:left w:val="nil"/>
              <w:bottom w:val="nil"/>
              <w:right w:val="nil"/>
            </w:tcBorders>
            <w:shd w:val="clear" w:color="000000" w:fill="4F81BD"/>
            <w:noWrap/>
            <w:vAlign w:val="bottom"/>
            <w:hideMark/>
          </w:tcPr>
          <w:p w14:paraId="48511B7B" w14:textId="77777777" w:rsidR="009E5E98" w:rsidRPr="00B209DD" w:rsidRDefault="009E5E98" w:rsidP="00552AA4">
            <w:pPr>
              <w:rPr>
                <w:rFonts w:ascii="Calibri" w:eastAsia="Times New Roman" w:hAnsi="Calibri" w:cs="Calibri"/>
                <w:b/>
                <w:bCs/>
                <w:color w:val="FFFFFF"/>
                <w:sz w:val="22"/>
                <w:szCs w:val="22"/>
                <w:lang w:eastAsia="en-GB"/>
              </w:rPr>
            </w:pPr>
            <w:r w:rsidRPr="00B209DD">
              <w:rPr>
                <w:rFonts w:ascii="Calibri" w:eastAsia="Times New Roman" w:hAnsi="Calibri" w:cs="Calibri"/>
                <w:b/>
                <w:bCs/>
                <w:color w:val="FFFFFF"/>
                <w:sz w:val="22"/>
                <w:szCs w:val="22"/>
                <w:lang w:eastAsia="en-GB"/>
              </w:rPr>
              <w:t>Konto</w:t>
            </w:r>
          </w:p>
        </w:tc>
        <w:tc>
          <w:tcPr>
            <w:tcW w:w="1753" w:type="dxa"/>
            <w:tcBorders>
              <w:top w:val="nil"/>
              <w:left w:val="nil"/>
              <w:bottom w:val="nil"/>
              <w:right w:val="nil"/>
            </w:tcBorders>
            <w:shd w:val="clear" w:color="000000" w:fill="4F81BD"/>
            <w:noWrap/>
            <w:vAlign w:val="bottom"/>
            <w:hideMark/>
          </w:tcPr>
          <w:p w14:paraId="6A982A1A" w14:textId="77777777" w:rsidR="009E5E98" w:rsidRPr="00B209DD" w:rsidRDefault="009E5E98" w:rsidP="00552AA4">
            <w:pPr>
              <w:jc w:val="right"/>
              <w:rPr>
                <w:rFonts w:ascii="Calibri" w:eastAsia="Times New Roman" w:hAnsi="Calibri" w:cs="Calibri"/>
                <w:b/>
                <w:bCs/>
                <w:color w:val="FFFFFF"/>
                <w:sz w:val="22"/>
                <w:szCs w:val="22"/>
                <w:lang w:eastAsia="en-GB"/>
              </w:rPr>
            </w:pPr>
            <w:r w:rsidRPr="00B209DD">
              <w:rPr>
                <w:rFonts w:ascii="Calibri" w:eastAsia="Times New Roman" w:hAnsi="Calibri" w:cs="Calibri"/>
                <w:b/>
                <w:bCs/>
                <w:color w:val="FFFFFF"/>
                <w:sz w:val="22"/>
                <w:szCs w:val="22"/>
                <w:lang w:eastAsia="en-GB"/>
              </w:rPr>
              <w:t>2022</w:t>
            </w:r>
          </w:p>
        </w:tc>
        <w:tc>
          <w:tcPr>
            <w:tcW w:w="1752" w:type="dxa"/>
            <w:tcBorders>
              <w:top w:val="nil"/>
              <w:left w:val="nil"/>
              <w:bottom w:val="nil"/>
              <w:right w:val="nil"/>
            </w:tcBorders>
            <w:shd w:val="clear" w:color="000000" w:fill="4F81BD"/>
            <w:noWrap/>
            <w:vAlign w:val="bottom"/>
            <w:hideMark/>
          </w:tcPr>
          <w:p w14:paraId="6A942147" w14:textId="77777777" w:rsidR="009E5E98" w:rsidRPr="00B209DD" w:rsidRDefault="009E5E98" w:rsidP="00552AA4">
            <w:pPr>
              <w:rPr>
                <w:rFonts w:ascii="Calibri" w:eastAsia="Times New Roman" w:hAnsi="Calibri" w:cs="Calibri"/>
                <w:b/>
                <w:bCs/>
                <w:color w:val="FFFFFF"/>
                <w:sz w:val="22"/>
                <w:szCs w:val="22"/>
                <w:lang w:eastAsia="en-GB"/>
              </w:rPr>
            </w:pPr>
            <w:r w:rsidRPr="00B209DD">
              <w:rPr>
                <w:rFonts w:ascii="Calibri" w:eastAsia="Times New Roman" w:hAnsi="Calibri" w:cs="Calibri"/>
                <w:b/>
                <w:bCs/>
                <w:color w:val="FFFFFF"/>
                <w:sz w:val="22"/>
                <w:szCs w:val="22"/>
                <w:lang w:eastAsia="en-GB"/>
              </w:rPr>
              <w:t>Budsjett 2023</w:t>
            </w:r>
          </w:p>
        </w:tc>
      </w:tr>
      <w:tr w:rsidR="009E5E98" w:rsidRPr="00B209DD" w14:paraId="64825AA3" w14:textId="77777777" w:rsidTr="00552AA4">
        <w:trPr>
          <w:trHeight w:val="295"/>
        </w:trPr>
        <w:tc>
          <w:tcPr>
            <w:tcW w:w="4519" w:type="dxa"/>
            <w:tcBorders>
              <w:top w:val="nil"/>
              <w:left w:val="nil"/>
              <w:bottom w:val="nil"/>
              <w:right w:val="nil"/>
            </w:tcBorders>
            <w:shd w:val="clear" w:color="auto" w:fill="auto"/>
            <w:noWrap/>
            <w:vAlign w:val="bottom"/>
            <w:hideMark/>
          </w:tcPr>
          <w:p w14:paraId="1AE61382" w14:textId="77777777" w:rsidR="009E5E98" w:rsidRPr="00B209DD" w:rsidRDefault="009E5E98" w:rsidP="00552AA4">
            <w:pPr>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3200 Medlemskontingent</w:t>
            </w:r>
          </w:p>
        </w:tc>
        <w:tc>
          <w:tcPr>
            <w:tcW w:w="1753" w:type="dxa"/>
            <w:tcBorders>
              <w:top w:val="nil"/>
              <w:left w:val="nil"/>
              <w:bottom w:val="nil"/>
              <w:right w:val="nil"/>
            </w:tcBorders>
            <w:shd w:val="clear" w:color="auto" w:fill="auto"/>
            <w:noWrap/>
            <w:vAlign w:val="bottom"/>
            <w:hideMark/>
          </w:tcPr>
          <w:p w14:paraId="0787109C"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48 850,00</w:t>
            </w:r>
          </w:p>
        </w:tc>
        <w:tc>
          <w:tcPr>
            <w:tcW w:w="1752" w:type="dxa"/>
            <w:tcBorders>
              <w:top w:val="nil"/>
              <w:left w:val="nil"/>
              <w:bottom w:val="nil"/>
              <w:right w:val="nil"/>
            </w:tcBorders>
            <w:shd w:val="clear" w:color="auto" w:fill="auto"/>
            <w:noWrap/>
            <w:vAlign w:val="bottom"/>
            <w:hideMark/>
          </w:tcPr>
          <w:p w14:paraId="6394F4DB"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55 500,00</w:t>
            </w:r>
          </w:p>
        </w:tc>
      </w:tr>
      <w:tr w:rsidR="009E5E98" w:rsidRPr="00B209DD" w14:paraId="2EAA3C31" w14:textId="77777777" w:rsidTr="00552AA4">
        <w:trPr>
          <w:trHeight w:val="295"/>
        </w:trPr>
        <w:tc>
          <w:tcPr>
            <w:tcW w:w="4519" w:type="dxa"/>
            <w:tcBorders>
              <w:top w:val="nil"/>
              <w:left w:val="nil"/>
              <w:bottom w:val="nil"/>
              <w:right w:val="nil"/>
            </w:tcBorders>
            <w:shd w:val="clear" w:color="auto" w:fill="auto"/>
            <w:noWrap/>
            <w:vAlign w:val="bottom"/>
            <w:hideMark/>
          </w:tcPr>
          <w:p w14:paraId="77DBFA53" w14:textId="77777777" w:rsidR="009E5E98" w:rsidRPr="00B209DD" w:rsidRDefault="009E5E98" w:rsidP="00552AA4">
            <w:pPr>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3960 Andre inntekter</w:t>
            </w:r>
          </w:p>
        </w:tc>
        <w:tc>
          <w:tcPr>
            <w:tcW w:w="1753" w:type="dxa"/>
            <w:tcBorders>
              <w:top w:val="nil"/>
              <w:left w:val="nil"/>
              <w:bottom w:val="nil"/>
              <w:right w:val="nil"/>
            </w:tcBorders>
            <w:shd w:val="clear" w:color="auto" w:fill="auto"/>
            <w:noWrap/>
            <w:vAlign w:val="bottom"/>
            <w:hideMark/>
          </w:tcPr>
          <w:p w14:paraId="4D1F3D8F" w14:textId="77777777" w:rsidR="009E5E98" w:rsidRPr="00B209DD" w:rsidRDefault="009E5E98" w:rsidP="00552AA4">
            <w:pPr>
              <w:rPr>
                <w:rFonts w:ascii="Calibri" w:eastAsia="Times New Roman" w:hAnsi="Calibri" w:cs="Calibri"/>
                <w:sz w:val="22"/>
                <w:szCs w:val="22"/>
                <w:lang w:eastAsia="en-GB"/>
              </w:rPr>
            </w:pPr>
          </w:p>
        </w:tc>
        <w:tc>
          <w:tcPr>
            <w:tcW w:w="1752" w:type="dxa"/>
            <w:tcBorders>
              <w:top w:val="nil"/>
              <w:left w:val="nil"/>
              <w:bottom w:val="nil"/>
              <w:right w:val="nil"/>
            </w:tcBorders>
            <w:shd w:val="clear" w:color="auto" w:fill="auto"/>
            <w:noWrap/>
            <w:vAlign w:val="bottom"/>
            <w:hideMark/>
          </w:tcPr>
          <w:p w14:paraId="42897715" w14:textId="77777777" w:rsidR="009E5E98" w:rsidRPr="00B209DD" w:rsidRDefault="009E5E98" w:rsidP="00552AA4">
            <w:pPr>
              <w:jc w:val="right"/>
              <w:rPr>
                <w:rFonts w:ascii="Times New Roman" w:eastAsia="Times New Roman" w:hAnsi="Times New Roman" w:cs="Times New Roman"/>
                <w:sz w:val="20"/>
                <w:szCs w:val="20"/>
                <w:lang w:eastAsia="en-GB"/>
              </w:rPr>
            </w:pPr>
          </w:p>
        </w:tc>
      </w:tr>
      <w:tr w:rsidR="009E5E98" w:rsidRPr="00B209DD" w14:paraId="1A47AC28" w14:textId="77777777" w:rsidTr="00552AA4">
        <w:trPr>
          <w:trHeight w:val="295"/>
        </w:trPr>
        <w:tc>
          <w:tcPr>
            <w:tcW w:w="4519" w:type="dxa"/>
            <w:tcBorders>
              <w:top w:val="nil"/>
              <w:left w:val="nil"/>
              <w:bottom w:val="nil"/>
              <w:right w:val="nil"/>
            </w:tcBorders>
            <w:shd w:val="clear" w:color="auto" w:fill="auto"/>
            <w:noWrap/>
            <w:vAlign w:val="bottom"/>
            <w:hideMark/>
          </w:tcPr>
          <w:p w14:paraId="53D3FC4A" w14:textId="77777777" w:rsidR="009E5E98" w:rsidRPr="00B209DD" w:rsidRDefault="009E5E98" w:rsidP="00552AA4">
            <w:pPr>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Sum inntekter</w:t>
            </w:r>
          </w:p>
        </w:tc>
        <w:tc>
          <w:tcPr>
            <w:tcW w:w="1753" w:type="dxa"/>
            <w:tcBorders>
              <w:top w:val="nil"/>
              <w:left w:val="nil"/>
              <w:bottom w:val="nil"/>
              <w:right w:val="nil"/>
            </w:tcBorders>
            <w:shd w:val="clear" w:color="auto" w:fill="auto"/>
            <w:noWrap/>
            <w:vAlign w:val="bottom"/>
            <w:hideMark/>
          </w:tcPr>
          <w:p w14:paraId="06829095"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48 850,00</w:t>
            </w:r>
          </w:p>
        </w:tc>
        <w:tc>
          <w:tcPr>
            <w:tcW w:w="1752" w:type="dxa"/>
            <w:tcBorders>
              <w:top w:val="nil"/>
              <w:left w:val="nil"/>
              <w:bottom w:val="nil"/>
              <w:right w:val="nil"/>
            </w:tcBorders>
            <w:shd w:val="clear" w:color="auto" w:fill="auto"/>
            <w:noWrap/>
            <w:vAlign w:val="bottom"/>
            <w:hideMark/>
          </w:tcPr>
          <w:p w14:paraId="59F1549B"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55 500,00</w:t>
            </w:r>
          </w:p>
        </w:tc>
      </w:tr>
      <w:tr w:rsidR="009E5E98" w:rsidRPr="00B209DD" w14:paraId="747F6F3D" w14:textId="77777777" w:rsidTr="00552AA4">
        <w:trPr>
          <w:trHeight w:val="295"/>
        </w:trPr>
        <w:tc>
          <w:tcPr>
            <w:tcW w:w="4519" w:type="dxa"/>
            <w:tcBorders>
              <w:top w:val="nil"/>
              <w:left w:val="nil"/>
              <w:bottom w:val="nil"/>
              <w:right w:val="nil"/>
            </w:tcBorders>
            <w:shd w:val="clear" w:color="auto" w:fill="auto"/>
            <w:noWrap/>
            <w:vAlign w:val="bottom"/>
            <w:hideMark/>
          </w:tcPr>
          <w:p w14:paraId="4AA438F2" w14:textId="77777777" w:rsidR="009E5E98" w:rsidRPr="00B209DD" w:rsidRDefault="009E5E98" w:rsidP="00552AA4">
            <w:pPr>
              <w:jc w:val="right"/>
              <w:rPr>
                <w:rFonts w:ascii="Calibri" w:eastAsia="Times New Roman" w:hAnsi="Calibri" w:cs="Calibri"/>
                <w:sz w:val="22"/>
                <w:szCs w:val="22"/>
                <w:lang w:eastAsia="en-GB"/>
              </w:rPr>
            </w:pPr>
          </w:p>
        </w:tc>
        <w:tc>
          <w:tcPr>
            <w:tcW w:w="1753" w:type="dxa"/>
            <w:tcBorders>
              <w:top w:val="nil"/>
              <w:left w:val="nil"/>
              <w:bottom w:val="nil"/>
              <w:right w:val="nil"/>
            </w:tcBorders>
            <w:shd w:val="clear" w:color="auto" w:fill="auto"/>
            <w:noWrap/>
            <w:vAlign w:val="bottom"/>
            <w:hideMark/>
          </w:tcPr>
          <w:p w14:paraId="19298185" w14:textId="77777777" w:rsidR="009E5E98" w:rsidRPr="00B209DD" w:rsidRDefault="009E5E98" w:rsidP="00552AA4">
            <w:pPr>
              <w:rPr>
                <w:rFonts w:ascii="Times New Roman" w:eastAsia="Times New Roman" w:hAnsi="Times New Roman" w:cs="Times New Roman"/>
                <w:sz w:val="20"/>
                <w:szCs w:val="20"/>
                <w:lang w:eastAsia="en-GB"/>
              </w:rPr>
            </w:pPr>
          </w:p>
        </w:tc>
        <w:tc>
          <w:tcPr>
            <w:tcW w:w="1752" w:type="dxa"/>
            <w:tcBorders>
              <w:top w:val="nil"/>
              <w:left w:val="nil"/>
              <w:bottom w:val="nil"/>
              <w:right w:val="nil"/>
            </w:tcBorders>
            <w:shd w:val="clear" w:color="auto" w:fill="auto"/>
            <w:noWrap/>
            <w:vAlign w:val="bottom"/>
            <w:hideMark/>
          </w:tcPr>
          <w:p w14:paraId="685A8A7B" w14:textId="77777777" w:rsidR="009E5E98" w:rsidRPr="00B209DD" w:rsidRDefault="009E5E98" w:rsidP="00552AA4">
            <w:pPr>
              <w:rPr>
                <w:rFonts w:ascii="Times New Roman" w:eastAsia="Times New Roman" w:hAnsi="Times New Roman" w:cs="Times New Roman"/>
                <w:sz w:val="20"/>
                <w:szCs w:val="20"/>
                <w:lang w:eastAsia="en-GB"/>
              </w:rPr>
            </w:pPr>
          </w:p>
        </w:tc>
      </w:tr>
      <w:tr w:rsidR="009E5E98" w:rsidRPr="00B209DD" w14:paraId="0C1F9CDE" w14:textId="77777777" w:rsidTr="00552AA4">
        <w:trPr>
          <w:trHeight w:val="479"/>
        </w:trPr>
        <w:tc>
          <w:tcPr>
            <w:tcW w:w="6272" w:type="dxa"/>
            <w:gridSpan w:val="2"/>
            <w:tcBorders>
              <w:top w:val="nil"/>
              <w:left w:val="nil"/>
              <w:bottom w:val="nil"/>
              <w:right w:val="nil"/>
            </w:tcBorders>
            <w:shd w:val="clear" w:color="auto" w:fill="auto"/>
            <w:noWrap/>
            <w:vAlign w:val="bottom"/>
            <w:hideMark/>
          </w:tcPr>
          <w:p w14:paraId="57DB8034" w14:textId="77777777" w:rsidR="009E5E98" w:rsidRPr="00B209DD" w:rsidRDefault="009E5E98" w:rsidP="00552AA4">
            <w:pPr>
              <w:rPr>
                <w:rFonts w:ascii="Calibri" w:eastAsia="Times New Roman" w:hAnsi="Calibri" w:cs="Calibri"/>
                <w:b/>
                <w:bCs/>
                <w:sz w:val="40"/>
                <w:szCs w:val="40"/>
                <w:lang w:eastAsia="en-GB"/>
              </w:rPr>
            </w:pPr>
            <w:r w:rsidRPr="00B209DD">
              <w:rPr>
                <w:rFonts w:ascii="Calibri" w:eastAsia="Times New Roman" w:hAnsi="Calibri" w:cs="Calibri"/>
                <w:b/>
                <w:bCs/>
                <w:sz w:val="32"/>
                <w:szCs w:val="32"/>
                <w:lang w:eastAsia="en-GB"/>
              </w:rPr>
              <w:t>Kostnader</w:t>
            </w:r>
          </w:p>
        </w:tc>
        <w:tc>
          <w:tcPr>
            <w:tcW w:w="1752" w:type="dxa"/>
            <w:tcBorders>
              <w:top w:val="nil"/>
              <w:left w:val="nil"/>
              <w:bottom w:val="nil"/>
              <w:right w:val="nil"/>
            </w:tcBorders>
            <w:shd w:val="clear" w:color="auto" w:fill="auto"/>
            <w:noWrap/>
            <w:vAlign w:val="bottom"/>
            <w:hideMark/>
          </w:tcPr>
          <w:p w14:paraId="1AD22D46" w14:textId="77777777" w:rsidR="009E5E98" w:rsidRPr="00B209DD" w:rsidRDefault="009E5E98" w:rsidP="00552AA4">
            <w:pPr>
              <w:rPr>
                <w:rFonts w:ascii="Calibri" w:eastAsia="Times New Roman" w:hAnsi="Calibri" w:cs="Calibri"/>
                <w:b/>
                <w:bCs/>
                <w:sz w:val="40"/>
                <w:szCs w:val="40"/>
                <w:lang w:eastAsia="en-GB"/>
              </w:rPr>
            </w:pPr>
          </w:p>
        </w:tc>
      </w:tr>
      <w:tr w:rsidR="009E5E98" w:rsidRPr="00B209DD" w14:paraId="34851576" w14:textId="77777777" w:rsidTr="00552AA4">
        <w:trPr>
          <w:trHeight w:val="295"/>
        </w:trPr>
        <w:tc>
          <w:tcPr>
            <w:tcW w:w="4519" w:type="dxa"/>
            <w:tcBorders>
              <w:top w:val="nil"/>
              <w:left w:val="nil"/>
              <w:bottom w:val="nil"/>
              <w:right w:val="nil"/>
            </w:tcBorders>
            <w:shd w:val="clear" w:color="000000" w:fill="4F81BD"/>
            <w:noWrap/>
            <w:vAlign w:val="bottom"/>
            <w:hideMark/>
          </w:tcPr>
          <w:p w14:paraId="33D19A3C" w14:textId="77777777" w:rsidR="009E5E98" w:rsidRPr="00B209DD" w:rsidRDefault="009E5E98" w:rsidP="00552AA4">
            <w:pPr>
              <w:rPr>
                <w:rFonts w:ascii="Calibri" w:eastAsia="Times New Roman" w:hAnsi="Calibri" w:cs="Calibri"/>
                <w:b/>
                <w:bCs/>
                <w:color w:val="FFFFFF"/>
                <w:sz w:val="22"/>
                <w:szCs w:val="22"/>
                <w:lang w:eastAsia="en-GB"/>
              </w:rPr>
            </w:pPr>
            <w:r w:rsidRPr="00B209DD">
              <w:rPr>
                <w:rFonts w:ascii="Calibri" w:eastAsia="Times New Roman" w:hAnsi="Calibri" w:cs="Calibri"/>
                <w:b/>
                <w:bCs/>
                <w:color w:val="FFFFFF"/>
                <w:sz w:val="22"/>
                <w:szCs w:val="22"/>
                <w:lang w:eastAsia="en-GB"/>
              </w:rPr>
              <w:t>Konto</w:t>
            </w:r>
          </w:p>
        </w:tc>
        <w:tc>
          <w:tcPr>
            <w:tcW w:w="1753" w:type="dxa"/>
            <w:tcBorders>
              <w:top w:val="nil"/>
              <w:left w:val="nil"/>
              <w:bottom w:val="nil"/>
              <w:right w:val="nil"/>
            </w:tcBorders>
            <w:shd w:val="clear" w:color="000000" w:fill="4F81BD"/>
            <w:noWrap/>
            <w:vAlign w:val="bottom"/>
            <w:hideMark/>
          </w:tcPr>
          <w:p w14:paraId="0B16C25F" w14:textId="77777777" w:rsidR="009E5E98" w:rsidRPr="00B209DD" w:rsidRDefault="009E5E98" w:rsidP="00552AA4">
            <w:pPr>
              <w:jc w:val="right"/>
              <w:rPr>
                <w:rFonts w:ascii="Calibri" w:eastAsia="Times New Roman" w:hAnsi="Calibri" w:cs="Calibri"/>
                <w:b/>
                <w:bCs/>
                <w:color w:val="FFFFFF"/>
                <w:sz w:val="22"/>
                <w:szCs w:val="22"/>
                <w:lang w:eastAsia="en-GB"/>
              </w:rPr>
            </w:pPr>
            <w:r w:rsidRPr="00B209DD">
              <w:rPr>
                <w:rFonts w:ascii="Calibri" w:eastAsia="Times New Roman" w:hAnsi="Calibri" w:cs="Calibri"/>
                <w:b/>
                <w:bCs/>
                <w:color w:val="FFFFFF"/>
                <w:sz w:val="22"/>
                <w:szCs w:val="22"/>
                <w:lang w:eastAsia="en-GB"/>
              </w:rPr>
              <w:t>2022</w:t>
            </w:r>
          </w:p>
        </w:tc>
        <w:tc>
          <w:tcPr>
            <w:tcW w:w="1752" w:type="dxa"/>
            <w:tcBorders>
              <w:top w:val="nil"/>
              <w:left w:val="nil"/>
              <w:bottom w:val="nil"/>
              <w:right w:val="nil"/>
            </w:tcBorders>
            <w:shd w:val="clear" w:color="000000" w:fill="4F81BD"/>
            <w:noWrap/>
            <w:vAlign w:val="bottom"/>
            <w:hideMark/>
          </w:tcPr>
          <w:p w14:paraId="032B706F" w14:textId="77777777" w:rsidR="009E5E98" w:rsidRPr="00B209DD" w:rsidRDefault="009E5E98" w:rsidP="00552AA4">
            <w:pPr>
              <w:rPr>
                <w:rFonts w:ascii="Calibri" w:eastAsia="Times New Roman" w:hAnsi="Calibri" w:cs="Calibri"/>
                <w:b/>
                <w:bCs/>
                <w:color w:val="FFFFFF"/>
                <w:sz w:val="22"/>
                <w:szCs w:val="22"/>
                <w:lang w:eastAsia="en-GB"/>
              </w:rPr>
            </w:pPr>
            <w:r w:rsidRPr="00B209DD">
              <w:rPr>
                <w:rFonts w:ascii="Calibri" w:eastAsia="Times New Roman" w:hAnsi="Calibri" w:cs="Calibri"/>
                <w:b/>
                <w:bCs/>
                <w:color w:val="FFFFFF"/>
                <w:sz w:val="22"/>
                <w:szCs w:val="22"/>
                <w:lang w:eastAsia="en-GB"/>
              </w:rPr>
              <w:t>Budsjett 2023</w:t>
            </w:r>
          </w:p>
        </w:tc>
      </w:tr>
      <w:tr w:rsidR="009E5E98" w:rsidRPr="00B209DD" w14:paraId="0627367D" w14:textId="77777777" w:rsidTr="00552AA4">
        <w:trPr>
          <w:trHeight w:val="295"/>
        </w:trPr>
        <w:tc>
          <w:tcPr>
            <w:tcW w:w="4519" w:type="dxa"/>
            <w:tcBorders>
              <w:top w:val="nil"/>
              <w:left w:val="nil"/>
              <w:bottom w:val="nil"/>
              <w:right w:val="nil"/>
            </w:tcBorders>
            <w:shd w:val="clear" w:color="auto" w:fill="auto"/>
            <w:noWrap/>
            <w:vAlign w:val="bottom"/>
            <w:hideMark/>
          </w:tcPr>
          <w:p w14:paraId="7095201D" w14:textId="77777777" w:rsidR="009E5E98" w:rsidRPr="00B209DD" w:rsidRDefault="009E5E98" w:rsidP="00552AA4">
            <w:pPr>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Nettsider/Sosiale medier</w:t>
            </w:r>
          </w:p>
        </w:tc>
        <w:tc>
          <w:tcPr>
            <w:tcW w:w="1753" w:type="dxa"/>
            <w:tcBorders>
              <w:top w:val="nil"/>
              <w:left w:val="nil"/>
              <w:bottom w:val="nil"/>
              <w:right w:val="nil"/>
            </w:tcBorders>
            <w:shd w:val="clear" w:color="auto" w:fill="auto"/>
            <w:noWrap/>
            <w:vAlign w:val="bottom"/>
            <w:hideMark/>
          </w:tcPr>
          <w:p w14:paraId="23FDFDFC"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0,00</w:t>
            </w:r>
          </w:p>
        </w:tc>
        <w:tc>
          <w:tcPr>
            <w:tcW w:w="1752" w:type="dxa"/>
            <w:tcBorders>
              <w:top w:val="nil"/>
              <w:left w:val="nil"/>
              <w:bottom w:val="nil"/>
              <w:right w:val="nil"/>
            </w:tcBorders>
            <w:shd w:val="clear" w:color="auto" w:fill="auto"/>
            <w:noWrap/>
            <w:vAlign w:val="bottom"/>
            <w:hideMark/>
          </w:tcPr>
          <w:p w14:paraId="6205735A"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3 000,00</w:t>
            </w:r>
          </w:p>
        </w:tc>
      </w:tr>
      <w:tr w:rsidR="009E5E98" w:rsidRPr="00B209DD" w14:paraId="4FFDB06C" w14:textId="77777777" w:rsidTr="00552AA4">
        <w:trPr>
          <w:trHeight w:val="295"/>
        </w:trPr>
        <w:tc>
          <w:tcPr>
            <w:tcW w:w="4519" w:type="dxa"/>
            <w:tcBorders>
              <w:top w:val="nil"/>
              <w:left w:val="nil"/>
              <w:bottom w:val="nil"/>
              <w:right w:val="nil"/>
            </w:tcBorders>
            <w:shd w:val="clear" w:color="auto" w:fill="auto"/>
            <w:noWrap/>
            <w:vAlign w:val="bottom"/>
            <w:hideMark/>
          </w:tcPr>
          <w:p w14:paraId="29621761" w14:textId="77777777" w:rsidR="009E5E98" w:rsidRPr="00B209DD" w:rsidRDefault="009E5E98" w:rsidP="00552AA4">
            <w:pPr>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Innkjøp varer</w:t>
            </w:r>
          </w:p>
        </w:tc>
        <w:tc>
          <w:tcPr>
            <w:tcW w:w="1753" w:type="dxa"/>
            <w:tcBorders>
              <w:top w:val="nil"/>
              <w:left w:val="nil"/>
              <w:bottom w:val="nil"/>
              <w:right w:val="nil"/>
            </w:tcBorders>
            <w:shd w:val="clear" w:color="auto" w:fill="auto"/>
            <w:noWrap/>
            <w:vAlign w:val="bottom"/>
            <w:hideMark/>
          </w:tcPr>
          <w:p w14:paraId="3327A008"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1 969,00</w:t>
            </w:r>
          </w:p>
        </w:tc>
        <w:tc>
          <w:tcPr>
            <w:tcW w:w="1752" w:type="dxa"/>
            <w:tcBorders>
              <w:top w:val="nil"/>
              <w:left w:val="nil"/>
              <w:bottom w:val="nil"/>
              <w:right w:val="nil"/>
            </w:tcBorders>
            <w:shd w:val="clear" w:color="auto" w:fill="auto"/>
            <w:noWrap/>
            <w:vAlign w:val="bottom"/>
            <w:hideMark/>
          </w:tcPr>
          <w:p w14:paraId="12332ACD"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4 000,00</w:t>
            </w:r>
          </w:p>
        </w:tc>
      </w:tr>
      <w:tr w:rsidR="009E5E98" w:rsidRPr="00B209DD" w14:paraId="5A07DA43" w14:textId="77777777" w:rsidTr="00552AA4">
        <w:trPr>
          <w:trHeight w:val="295"/>
        </w:trPr>
        <w:tc>
          <w:tcPr>
            <w:tcW w:w="4519" w:type="dxa"/>
            <w:tcBorders>
              <w:top w:val="nil"/>
              <w:left w:val="nil"/>
              <w:bottom w:val="nil"/>
              <w:right w:val="nil"/>
            </w:tcBorders>
            <w:shd w:val="clear" w:color="auto" w:fill="auto"/>
            <w:noWrap/>
            <w:vAlign w:val="bottom"/>
            <w:hideMark/>
          </w:tcPr>
          <w:p w14:paraId="5265F0AE" w14:textId="77777777" w:rsidR="009E5E98" w:rsidRPr="00B209DD" w:rsidRDefault="009E5E98" w:rsidP="00552AA4">
            <w:pPr>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Gaver til ansatte fradragsberettiget</w:t>
            </w:r>
          </w:p>
        </w:tc>
        <w:tc>
          <w:tcPr>
            <w:tcW w:w="1753" w:type="dxa"/>
            <w:tcBorders>
              <w:top w:val="nil"/>
              <w:left w:val="nil"/>
              <w:bottom w:val="nil"/>
              <w:right w:val="nil"/>
            </w:tcBorders>
            <w:shd w:val="clear" w:color="auto" w:fill="auto"/>
            <w:noWrap/>
            <w:vAlign w:val="bottom"/>
            <w:hideMark/>
          </w:tcPr>
          <w:p w14:paraId="2BCF2E0F"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845,00</w:t>
            </w:r>
          </w:p>
        </w:tc>
        <w:tc>
          <w:tcPr>
            <w:tcW w:w="1752" w:type="dxa"/>
            <w:tcBorders>
              <w:top w:val="nil"/>
              <w:left w:val="nil"/>
              <w:bottom w:val="nil"/>
              <w:right w:val="nil"/>
            </w:tcBorders>
            <w:shd w:val="clear" w:color="auto" w:fill="auto"/>
            <w:noWrap/>
            <w:vAlign w:val="bottom"/>
            <w:hideMark/>
          </w:tcPr>
          <w:p w14:paraId="4626D00A"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1 000,00</w:t>
            </w:r>
          </w:p>
        </w:tc>
      </w:tr>
      <w:tr w:rsidR="009E5E98" w:rsidRPr="00B209DD" w14:paraId="51D49164" w14:textId="77777777" w:rsidTr="00552AA4">
        <w:trPr>
          <w:trHeight w:val="295"/>
        </w:trPr>
        <w:tc>
          <w:tcPr>
            <w:tcW w:w="4519" w:type="dxa"/>
            <w:tcBorders>
              <w:top w:val="nil"/>
              <w:left w:val="nil"/>
              <w:bottom w:val="nil"/>
              <w:right w:val="nil"/>
            </w:tcBorders>
            <w:shd w:val="clear" w:color="auto" w:fill="auto"/>
            <w:noWrap/>
            <w:vAlign w:val="bottom"/>
            <w:hideMark/>
          </w:tcPr>
          <w:p w14:paraId="7A4D12E1" w14:textId="77777777" w:rsidR="009E5E98" w:rsidRPr="00B209DD" w:rsidRDefault="009E5E98" w:rsidP="00552AA4">
            <w:pPr>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Medlemsrekruttering</w:t>
            </w:r>
          </w:p>
        </w:tc>
        <w:tc>
          <w:tcPr>
            <w:tcW w:w="1753" w:type="dxa"/>
            <w:tcBorders>
              <w:top w:val="nil"/>
              <w:left w:val="nil"/>
              <w:bottom w:val="nil"/>
              <w:right w:val="nil"/>
            </w:tcBorders>
            <w:shd w:val="clear" w:color="auto" w:fill="auto"/>
            <w:noWrap/>
            <w:vAlign w:val="bottom"/>
            <w:hideMark/>
          </w:tcPr>
          <w:p w14:paraId="79DA3A12"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2 000,00</w:t>
            </w:r>
          </w:p>
        </w:tc>
        <w:tc>
          <w:tcPr>
            <w:tcW w:w="1752" w:type="dxa"/>
            <w:tcBorders>
              <w:top w:val="nil"/>
              <w:left w:val="nil"/>
              <w:bottom w:val="nil"/>
              <w:right w:val="nil"/>
            </w:tcBorders>
            <w:shd w:val="clear" w:color="auto" w:fill="auto"/>
            <w:noWrap/>
            <w:vAlign w:val="bottom"/>
            <w:hideMark/>
          </w:tcPr>
          <w:p w14:paraId="43F2B9F4"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5 000,00</w:t>
            </w:r>
          </w:p>
        </w:tc>
      </w:tr>
      <w:tr w:rsidR="009E5E98" w:rsidRPr="00B209DD" w14:paraId="51D6D5BE" w14:textId="77777777" w:rsidTr="00552AA4">
        <w:trPr>
          <w:trHeight w:val="295"/>
        </w:trPr>
        <w:tc>
          <w:tcPr>
            <w:tcW w:w="4519" w:type="dxa"/>
            <w:tcBorders>
              <w:top w:val="nil"/>
              <w:left w:val="nil"/>
              <w:bottom w:val="nil"/>
              <w:right w:val="nil"/>
            </w:tcBorders>
            <w:shd w:val="clear" w:color="auto" w:fill="auto"/>
            <w:noWrap/>
            <w:vAlign w:val="bottom"/>
            <w:hideMark/>
          </w:tcPr>
          <w:p w14:paraId="62DA9BAB" w14:textId="77777777" w:rsidR="009E5E98" w:rsidRPr="00B209DD" w:rsidRDefault="009E5E98" w:rsidP="00552AA4">
            <w:pPr>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Arrangement</w:t>
            </w:r>
          </w:p>
        </w:tc>
        <w:tc>
          <w:tcPr>
            <w:tcW w:w="1753" w:type="dxa"/>
            <w:tcBorders>
              <w:top w:val="nil"/>
              <w:left w:val="nil"/>
              <w:bottom w:val="nil"/>
              <w:right w:val="nil"/>
            </w:tcBorders>
            <w:shd w:val="clear" w:color="auto" w:fill="auto"/>
            <w:noWrap/>
            <w:vAlign w:val="bottom"/>
            <w:hideMark/>
          </w:tcPr>
          <w:p w14:paraId="7792D000"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10 841,50</w:t>
            </w:r>
          </w:p>
        </w:tc>
        <w:tc>
          <w:tcPr>
            <w:tcW w:w="1752" w:type="dxa"/>
            <w:tcBorders>
              <w:top w:val="nil"/>
              <w:left w:val="nil"/>
              <w:bottom w:val="nil"/>
              <w:right w:val="nil"/>
            </w:tcBorders>
            <w:shd w:val="clear" w:color="auto" w:fill="auto"/>
            <w:noWrap/>
            <w:vAlign w:val="bottom"/>
            <w:hideMark/>
          </w:tcPr>
          <w:p w14:paraId="56428AE2"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15 000,00</w:t>
            </w:r>
          </w:p>
        </w:tc>
      </w:tr>
      <w:tr w:rsidR="009E5E98" w:rsidRPr="00B209DD" w14:paraId="3DDD16CA" w14:textId="77777777" w:rsidTr="00552AA4">
        <w:trPr>
          <w:trHeight w:val="295"/>
        </w:trPr>
        <w:tc>
          <w:tcPr>
            <w:tcW w:w="4519" w:type="dxa"/>
            <w:tcBorders>
              <w:top w:val="nil"/>
              <w:left w:val="nil"/>
              <w:bottom w:val="nil"/>
              <w:right w:val="nil"/>
            </w:tcBorders>
            <w:shd w:val="clear" w:color="auto" w:fill="auto"/>
            <w:noWrap/>
            <w:vAlign w:val="bottom"/>
            <w:hideMark/>
          </w:tcPr>
          <w:p w14:paraId="39D2CB77" w14:textId="77777777" w:rsidR="009E5E98" w:rsidRPr="00B209DD" w:rsidRDefault="009E5E98" w:rsidP="00552AA4">
            <w:pPr>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IT kostnader</w:t>
            </w:r>
          </w:p>
        </w:tc>
        <w:tc>
          <w:tcPr>
            <w:tcW w:w="1753" w:type="dxa"/>
            <w:tcBorders>
              <w:top w:val="nil"/>
              <w:left w:val="nil"/>
              <w:bottom w:val="nil"/>
              <w:right w:val="nil"/>
            </w:tcBorders>
            <w:shd w:val="clear" w:color="auto" w:fill="auto"/>
            <w:noWrap/>
            <w:vAlign w:val="bottom"/>
            <w:hideMark/>
          </w:tcPr>
          <w:p w14:paraId="66D46E38"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8 500,50</w:t>
            </w:r>
          </w:p>
        </w:tc>
        <w:tc>
          <w:tcPr>
            <w:tcW w:w="1752" w:type="dxa"/>
            <w:tcBorders>
              <w:top w:val="nil"/>
              <w:left w:val="nil"/>
              <w:bottom w:val="nil"/>
              <w:right w:val="nil"/>
            </w:tcBorders>
            <w:shd w:val="clear" w:color="auto" w:fill="auto"/>
            <w:noWrap/>
            <w:vAlign w:val="bottom"/>
            <w:hideMark/>
          </w:tcPr>
          <w:p w14:paraId="7E9539F3"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8 500,50</w:t>
            </w:r>
          </w:p>
        </w:tc>
      </w:tr>
      <w:tr w:rsidR="009E5E98" w:rsidRPr="00B209DD" w14:paraId="50D03884" w14:textId="77777777" w:rsidTr="00552AA4">
        <w:trPr>
          <w:trHeight w:val="295"/>
        </w:trPr>
        <w:tc>
          <w:tcPr>
            <w:tcW w:w="4519" w:type="dxa"/>
            <w:tcBorders>
              <w:top w:val="nil"/>
              <w:left w:val="nil"/>
              <w:bottom w:val="nil"/>
              <w:right w:val="nil"/>
            </w:tcBorders>
            <w:shd w:val="clear" w:color="auto" w:fill="auto"/>
            <w:noWrap/>
            <w:vAlign w:val="bottom"/>
            <w:hideMark/>
          </w:tcPr>
          <w:p w14:paraId="65C0126E" w14:textId="77777777" w:rsidR="009E5E98" w:rsidRPr="00B209DD" w:rsidRDefault="009E5E98" w:rsidP="00552AA4">
            <w:pPr>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Bank- og kortgebyr</w:t>
            </w:r>
          </w:p>
        </w:tc>
        <w:tc>
          <w:tcPr>
            <w:tcW w:w="1753" w:type="dxa"/>
            <w:tcBorders>
              <w:top w:val="nil"/>
              <w:left w:val="nil"/>
              <w:bottom w:val="nil"/>
              <w:right w:val="nil"/>
            </w:tcBorders>
            <w:shd w:val="clear" w:color="auto" w:fill="auto"/>
            <w:noWrap/>
            <w:vAlign w:val="bottom"/>
            <w:hideMark/>
          </w:tcPr>
          <w:p w14:paraId="148FF801"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1 362,00</w:t>
            </w:r>
          </w:p>
        </w:tc>
        <w:tc>
          <w:tcPr>
            <w:tcW w:w="1752" w:type="dxa"/>
            <w:tcBorders>
              <w:top w:val="nil"/>
              <w:left w:val="nil"/>
              <w:bottom w:val="nil"/>
              <w:right w:val="nil"/>
            </w:tcBorders>
            <w:shd w:val="clear" w:color="auto" w:fill="auto"/>
            <w:noWrap/>
            <w:vAlign w:val="bottom"/>
            <w:hideMark/>
          </w:tcPr>
          <w:p w14:paraId="722A035F"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1 362,00</w:t>
            </w:r>
          </w:p>
        </w:tc>
      </w:tr>
      <w:tr w:rsidR="009E5E98" w:rsidRPr="00B209DD" w14:paraId="0065E529" w14:textId="77777777" w:rsidTr="00552AA4">
        <w:trPr>
          <w:trHeight w:val="295"/>
        </w:trPr>
        <w:tc>
          <w:tcPr>
            <w:tcW w:w="4519" w:type="dxa"/>
            <w:tcBorders>
              <w:top w:val="nil"/>
              <w:left w:val="nil"/>
              <w:bottom w:val="nil"/>
              <w:right w:val="nil"/>
            </w:tcBorders>
            <w:shd w:val="clear" w:color="auto" w:fill="auto"/>
            <w:noWrap/>
            <w:vAlign w:val="bottom"/>
            <w:hideMark/>
          </w:tcPr>
          <w:p w14:paraId="5F14F419" w14:textId="77777777" w:rsidR="009E5E98" w:rsidRPr="00B209DD" w:rsidRDefault="009E5E98" w:rsidP="00552AA4">
            <w:pPr>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Tap på fordringer, ikke fradragsberettiget</w:t>
            </w:r>
          </w:p>
        </w:tc>
        <w:tc>
          <w:tcPr>
            <w:tcW w:w="1753" w:type="dxa"/>
            <w:tcBorders>
              <w:top w:val="nil"/>
              <w:left w:val="nil"/>
              <w:bottom w:val="nil"/>
              <w:right w:val="nil"/>
            </w:tcBorders>
            <w:shd w:val="clear" w:color="auto" w:fill="auto"/>
            <w:noWrap/>
            <w:vAlign w:val="bottom"/>
            <w:hideMark/>
          </w:tcPr>
          <w:p w14:paraId="41E53C3F"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6 400,00</w:t>
            </w:r>
          </w:p>
        </w:tc>
        <w:tc>
          <w:tcPr>
            <w:tcW w:w="1752" w:type="dxa"/>
            <w:tcBorders>
              <w:top w:val="nil"/>
              <w:left w:val="nil"/>
              <w:bottom w:val="nil"/>
              <w:right w:val="nil"/>
            </w:tcBorders>
            <w:shd w:val="clear" w:color="auto" w:fill="auto"/>
            <w:noWrap/>
            <w:vAlign w:val="bottom"/>
            <w:hideMark/>
          </w:tcPr>
          <w:p w14:paraId="12451C93"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7 000,00</w:t>
            </w:r>
          </w:p>
        </w:tc>
      </w:tr>
      <w:tr w:rsidR="009E5E98" w:rsidRPr="00B209DD" w14:paraId="41BEE112" w14:textId="77777777" w:rsidTr="00552AA4">
        <w:trPr>
          <w:trHeight w:val="295"/>
        </w:trPr>
        <w:tc>
          <w:tcPr>
            <w:tcW w:w="4519" w:type="dxa"/>
            <w:tcBorders>
              <w:top w:val="nil"/>
              <w:left w:val="nil"/>
              <w:bottom w:val="nil"/>
              <w:right w:val="nil"/>
            </w:tcBorders>
            <w:shd w:val="clear" w:color="auto" w:fill="auto"/>
            <w:noWrap/>
            <w:vAlign w:val="bottom"/>
            <w:hideMark/>
          </w:tcPr>
          <w:p w14:paraId="6014FA62" w14:textId="77777777" w:rsidR="009E5E98" w:rsidRPr="00B209DD" w:rsidRDefault="009E5E98" w:rsidP="00552AA4">
            <w:pPr>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Sum kostnader</w:t>
            </w:r>
          </w:p>
        </w:tc>
        <w:tc>
          <w:tcPr>
            <w:tcW w:w="1753" w:type="dxa"/>
            <w:tcBorders>
              <w:top w:val="nil"/>
              <w:left w:val="nil"/>
              <w:bottom w:val="nil"/>
              <w:right w:val="nil"/>
            </w:tcBorders>
            <w:shd w:val="clear" w:color="auto" w:fill="auto"/>
            <w:noWrap/>
            <w:vAlign w:val="bottom"/>
            <w:hideMark/>
          </w:tcPr>
          <w:p w14:paraId="1FD66D0D"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31 918,00</w:t>
            </w:r>
          </w:p>
        </w:tc>
        <w:tc>
          <w:tcPr>
            <w:tcW w:w="1752" w:type="dxa"/>
            <w:tcBorders>
              <w:top w:val="nil"/>
              <w:left w:val="nil"/>
              <w:bottom w:val="nil"/>
              <w:right w:val="nil"/>
            </w:tcBorders>
            <w:shd w:val="clear" w:color="auto" w:fill="auto"/>
            <w:noWrap/>
            <w:vAlign w:val="bottom"/>
            <w:hideMark/>
          </w:tcPr>
          <w:p w14:paraId="00225FB9"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44 862,50</w:t>
            </w:r>
          </w:p>
        </w:tc>
      </w:tr>
      <w:tr w:rsidR="009E5E98" w:rsidRPr="00B209DD" w14:paraId="7D50C39E" w14:textId="77777777" w:rsidTr="00552AA4">
        <w:trPr>
          <w:trHeight w:val="534"/>
        </w:trPr>
        <w:tc>
          <w:tcPr>
            <w:tcW w:w="4519" w:type="dxa"/>
            <w:tcBorders>
              <w:top w:val="nil"/>
              <w:left w:val="nil"/>
              <w:bottom w:val="nil"/>
              <w:right w:val="nil"/>
            </w:tcBorders>
            <w:shd w:val="clear" w:color="auto" w:fill="auto"/>
            <w:noWrap/>
            <w:vAlign w:val="bottom"/>
            <w:hideMark/>
          </w:tcPr>
          <w:p w14:paraId="52CD5777" w14:textId="77777777" w:rsidR="009E5E98" w:rsidRPr="00B209DD" w:rsidRDefault="009E5E98" w:rsidP="00552AA4">
            <w:pPr>
              <w:jc w:val="right"/>
              <w:rPr>
                <w:rFonts w:ascii="Calibri" w:eastAsia="Times New Roman" w:hAnsi="Calibri" w:cs="Calibri"/>
                <w:sz w:val="22"/>
                <w:szCs w:val="22"/>
                <w:lang w:eastAsia="en-GB"/>
              </w:rPr>
            </w:pPr>
          </w:p>
        </w:tc>
        <w:tc>
          <w:tcPr>
            <w:tcW w:w="1753" w:type="dxa"/>
            <w:tcBorders>
              <w:top w:val="nil"/>
              <w:left w:val="nil"/>
              <w:bottom w:val="nil"/>
              <w:right w:val="nil"/>
            </w:tcBorders>
            <w:shd w:val="clear" w:color="auto" w:fill="auto"/>
            <w:noWrap/>
            <w:vAlign w:val="bottom"/>
            <w:hideMark/>
          </w:tcPr>
          <w:p w14:paraId="2AA155FC" w14:textId="77777777" w:rsidR="009E5E98" w:rsidRPr="00B209DD" w:rsidRDefault="009E5E98" w:rsidP="00552AA4">
            <w:pPr>
              <w:rPr>
                <w:rFonts w:ascii="Times New Roman" w:eastAsia="Times New Roman" w:hAnsi="Times New Roman" w:cs="Times New Roman"/>
                <w:sz w:val="20"/>
                <w:szCs w:val="20"/>
                <w:lang w:eastAsia="en-GB"/>
              </w:rPr>
            </w:pPr>
          </w:p>
        </w:tc>
        <w:tc>
          <w:tcPr>
            <w:tcW w:w="1752" w:type="dxa"/>
            <w:tcBorders>
              <w:top w:val="nil"/>
              <w:left w:val="nil"/>
              <w:bottom w:val="nil"/>
              <w:right w:val="nil"/>
            </w:tcBorders>
            <w:shd w:val="clear" w:color="auto" w:fill="auto"/>
            <w:noWrap/>
            <w:vAlign w:val="bottom"/>
            <w:hideMark/>
          </w:tcPr>
          <w:p w14:paraId="0A6C71A7" w14:textId="77777777" w:rsidR="009E5E98" w:rsidRPr="00B209DD" w:rsidRDefault="009E5E98" w:rsidP="00552AA4">
            <w:pPr>
              <w:rPr>
                <w:rFonts w:ascii="Times New Roman" w:eastAsia="Times New Roman" w:hAnsi="Times New Roman" w:cs="Times New Roman"/>
                <w:sz w:val="20"/>
                <w:szCs w:val="20"/>
                <w:lang w:eastAsia="en-GB"/>
              </w:rPr>
            </w:pPr>
          </w:p>
        </w:tc>
      </w:tr>
      <w:tr w:rsidR="009E5E98" w:rsidRPr="00B209DD" w14:paraId="28D52DAA" w14:textId="77777777" w:rsidTr="00552AA4">
        <w:trPr>
          <w:trHeight w:val="479"/>
        </w:trPr>
        <w:tc>
          <w:tcPr>
            <w:tcW w:w="6272" w:type="dxa"/>
            <w:gridSpan w:val="2"/>
            <w:tcBorders>
              <w:top w:val="nil"/>
              <w:left w:val="nil"/>
              <w:bottom w:val="nil"/>
              <w:right w:val="nil"/>
            </w:tcBorders>
            <w:shd w:val="clear" w:color="auto" w:fill="auto"/>
            <w:noWrap/>
            <w:vAlign w:val="bottom"/>
            <w:hideMark/>
          </w:tcPr>
          <w:p w14:paraId="1E6D8E32" w14:textId="77777777" w:rsidR="009E5E98" w:rsidRPr="00B209DD" w:rsidRDefault="009E5E98" w:rsidP="00552AA4">
            <w:pPr>
              <w:rPr>
                <w:rFonts w:ascii="Calibri" w:eastAsia="Times New Roman" w:hAnsi="Calibri" w:cs="Calibri"/>
                <w:b/>
                <w:bCs/>
                <w:sz w:val="40"/>
                <w:szCs w:val="40"/>
                <w:lang w:eastAsia="en-GB"/>
              </w:rPr>
            </w:pPr>
            <w:r w:rsidRPr="00B209DD">
              <w:rPr>
                <w:rFonts w:ascii="Calibri" w:eastAsia="Times New Roman" w:hAnsi="Calibri" w:cs="Calibri"/>
                <w:b/>
                <w:bCs/>
                <w:sz w:val="32"/>
                <w:szCs w:val="32"/>
                <w:lang w:eastAsia="en-GB"/>
              </w:rPr>
              <w:t>Årsresultat</w:t>
            </w:r>
          </w:p>
        </w:tc>
        <w:tc>
          <w:tcPr>
            <w:tcW w:w="1752" w:type="dxa"/>
            <w:tcBorders>
              <w:top w:val="nil"/>
              <w:left w:val="nil"/>
              <w:bottom w:val="nil"/>
              <w:right w:val="nil"/>
            </w:tcBorders>
            <w:shd w:val="clear" w:color="auto" w:fill="auto"/>
            <w:noWrap/>
            <w:vAlign w:val="bottom"/>
            <w:hideMark/>
          </w:tcPr>
          <w:p w14:paraId="6BF4C923" w14:textId="77777777" w:rsidR="009E5E98" w:rsidRPr="00B209DD" w:rsidRDefault="009E5E98" w:rsidP="00552AA4">
            <w:pPr>
              <w:rPr>
                <w:rFonts w:ascii="Calibri" w:eastAsia="Times New Roman" w:hAnsi="Calibri" w:cs="Calibri"/>
                <w:b/>
                <w:bCs/>
                <w:sz w:val="40"/>
                <w:szCs w:val="40"/>
                <w:lang w:eastAsia="en-GB"/>
              </w:rPr>
            </w:pPr>
          </w:p>
        </w:tc>
      </w:tr>
      <w:tr w:rsidR="009E5E98" w:rsidRPr="00B209DD" w14:paraId="15A3125F" w14:textId="77777777" w:rsidTr="00552AA4">
        <w:trPr>
          <w:trHeight w:val="295"/>
        </w:trPr>
        <w:tc>
          <w:tcPr>
            <w:tcW w:w="4519" w:type="dxa"/>
            <w:tcBorders>
              <w:top w:val="nil"/>
              <w:left w:val="nil"/>
              <w:bottom w:val="nil"/>
              <w:right w:val="nil"/>
            </w:tcBorders>
            <w:shd w:val="clear" w:color="000000" w:fill="4F81BD"/>
            <w:noWrap/>
            <w:vAlign w:val="bottom"/>
            <w:hideMark/>
          </w:tcPr>
          <w:p w14:paraId="1545A69B" w14:textId="77777777" w:rsidR="009E5E98" w:rsidRPr="00B209DD" w:rsidRDefault="009E5E98" w:rsidP="00552AA4">
            <w:pPr>
              <w:rPr>
                <w:rFonts w:ascii="Calibri" w:eastAsia="Times New Roman" w:hAnsi="Calibri" w:cs="Calibri"/>
                <w:b/>
                <w:bCs/>
                <w:color w:val="FFFFFF"/>
                <w:sz w:val="22"/>
                <w:szCs w:val="22"/>
                <w:lang w:eastAsia="en-GB"/>
              </w:rPr>
            </w:pPr>
            <w:r w:rsidRPr="00B209DD">
              <w:rPr>
                <w:rFonts w:ascii="Calibri" w:eastAsia="Times New Roman" w:hAnsi="Calibri" w:cs="Calibri"/>
                <w:b/>
                <w:bCs/>
                <w:color w:val="FFFFFF"/>
                <w:sz w:val="22"/>
                <w:szCs w:val="22"/>
                <w:lang w:eastAsia="en-GB"/>
              </w:rPr>
              <w:t>Konto</w:t>
            </w:r>
          </w:p>
        </w:tc>
        <w:tc>
          <w:tcPr>
            <w:tcW w:w="1753" w:type="dxa"/>
            <w:tcBorders>
              <w:top w:val="nil"/>
              <w:left w:val="nil"/>
              <w:bottom w:val="nil"/>
              <w:right w:val="nil"/>
            </w:tcBorders>
            <w:shd w:val="clear" w:color="000000" w:fill="4F81BD"/>
            <w:noWrap/>
            <w:vAlign w:val="bottom"/>
            <w:hideMark/>
          </w:tcPr>
          <w:p w14:paraId="2C15459A" w14:textId="77777777" w:rsidR="009E5E98" w:rsidRPr="00B209DD" w:rsidRDefault="009E5E98" w:rsidP="00552AA4">
            <w:pPr>
              <w:jc w:val="right"/>
              <w:rPr>
                <w:rFonts w:ascii="Calibri" w:eastAsia="Times New Roman" w:hAnsi="Calibri" w:cs="Calibri"/>
                <w:b/>
                <w:bCs/>
                <w:color w:val="FFFFFF"/>
                <w:sz w:val="22"/>
                <w:szCs w:val="22"/>
                <w:lang w:eastAsia="en-GB"/>
              </w:rPr>
            </w:pPr>
            <w:r w:rsidRPr="00B209DD">
              <w:rPr>
                <w:rFonts w:ascii="Calibri" w:eastAsia="Times New Roman" w:hAnsi="Calibri" w:cs="Calibri"/>
                <w:b/>
                <w:bCs/>
                <w:color w:val="FFFFFF"/>
                <w:sz w:val="22"/>
                <w:szCs w:val="22"/>
                <w:lang w:eastAsia="en-GB"/>
              </w:rPr>
              <w:t>2022</w:t>
            </w:r>
          </w:p>
        </w:tc>
        <w:tc>
          <w:tcPr>
            <w:tcW w:w="1752" w:type="dxa"/>
            <w:tcBorders>
              <w:top w:val="nil"/>
              <w:left w:val="nil"/>
              <w:bottom w:val="nil"/>
              <w:right w:val="nil"/>
            </w:tcBorders>
            <w:shd w:val="clear" w:color="000000" w:fill="4F81BD"/>
            <w:noWrap/>
            <w:vAlign w:val="bottom"/>
            <w:hideMark/>
          </w:tcPr>
          <w:p w14:paraId="471BEEC0" w14:textId="77777777" w:rsidR="009E5E98" w:rsidRPr="00B209DD" w:rsidRDefault="009E5E98" w:rsidP="00552AA4">
            <w:pPr>
              <w:rPr>
                <w:rFonts w:ascii="Calibri" w:eastAsia="Times New Roman" w:hAnsi="Calibri" w:cs="Calibri"/>
                <w:b/>
                <w:bCs/>
                <w:color w:val="FFFFFF"/>
                <w:sz w:val="22"/>
                <w:szCs w:val="22"/>
                <w:lang w:eastAsia="en-GB"/>
              </w:rPr>
            </w:pPr>
            <w:r w:rsidRPr="00B209DD">
              <w:rPr>
                <w:rFonts w:ascii="Calibri" w:eastAsia="Times New Roman" w:hAnsi="Calibri" w:cs="Calibri"/>
                <w:b/>
                <w:bCs/>
                <w:color w:val="FFFFFF"/>
                <w:sz w:val="22"/>
                <w:szCs w:val="22"/>
                <w:lang w:eastAsia="en-GB"/>
              </w:rPr>
              <w:t>Budsjett 2023</w:t>
            </w:r>
          </w:p>
        </w:tc>
      </w:tr>
      <w:tr w:rsidR="009E5E98" w:rsidRPr="00B209DD" w14:paraId="7184831B" w14:textId="77777777" w:rsidTr="00552AA4">
        <w:trPr>
          <w:trHeight w:val="295"/>
        </w:trPr>
        <w:tc>
          <w:tcPr>
            <w:tcW w:w="4519" w:type="dxa"/>
            <w:tcBorders>
              <w:top w:val="nil"/>
              <w:left w:val="nil"/>
              <w:bottom w:val="nil"/>
              <w:right w:val="nil"/>
            </w:tcBorders>
            <w:shd w:val="clear" w:color="auto" w:fill="auto"/>
            <w:noWrap/>
            <w:vAlign w:val="bottom"/>
            <w:hideMark/>
          </w:tcPr>
          <w:p w14:paraId="2C047917" w14:textId="77777777" w:rsidR="009E5E98" w:rsidRPr="00B209DD" w:rsidRDefault="009E5E98" w:rsidP="00552AA4">
            <w:pPr>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Årets overskudd</w:t>
            </w:r>
          </w:p>
        </w:tc>
        <w:tc>
          <w:tcPr>
            <w:tcW w:w="1753" w:type="dxa"/>
            <w:tcBorders>
              <w:top w:val="nil"/>
              <w:left w:val="nil"/>
              <w:bottom w:val="nil"/>
              <w:right w:val="nil"/>
            </w:tcBorders>
            <w:shd w:val="clear" w:color="auto" w:fill="auto"/>
            <w:noWrap/>
            <w:vAlign w:val="bottom"/>
            <w:hideMark/>
          </w:tcPr>
          <w:p w14:paraId="42A63222"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16 932,00</w:t>
            </w:r>
          </w:p>
        </w:tc>
        <w:tc>
          <w:tcPr>
            <w:tcW w:w="1752" w:type="dxa"/>
            <w:tcBorders>
              <w:top w:val="nil"/>
              <w:left w:val="nil"/>
              <w:bottom w:val="nil"/>
              <w:right w:val="nil"/>
            </w:tcBorders>
            <w:shd w:val="clear" w:color="auto" w:fill="auto"/>
            <w:noWrap/>
            <w:vAlign w:val="bottom"/>
            <w:hideMark/>
          </w:tcPr>
          <w:p w14:paraId="7CDE26D4" w14:textId="77777777" w:rsidR="009E5E98" w:rsidRPr="00B209DD" w:rsidRDefault="009E5E98" w:rsidP="00552AA4">
            <w:pPr>
              <w:jc w:val="right"/>
              <w:rPr>
                <w:rFonts w:ascii="Calibri" w:eastAsia="Times New Roman" w:hAnsi="Calibri" w:cs="Calibri"/>
                <w:sz w:val="22"/>
                <w:szCs w:val="22"/>
                <w:lang w:eastAsia="en-GB"/>
              </w:rPr>
            </w:pPr>
            <w:r w:rsidRPr="00B209DD">
              <w:rPr>
                <w:rFonts w:ascii="Calibri" w:eastAsia="Times New Roman" w:hAnsi="Calibri" w:cs="Calibri"/>
                <w:sz w:val="22"/>
                <w:szCs w:val="22"/>
                <w:lang w:eastAsia="en-GB"/>
              </w:rPr>
              <w:t>10 637,50</w:t>
            </w:r>
          </w:p>
        </w:tc>
      </w:tr>
    </w:tbl>
    <w:p w14:paraId="23D509F0" w14:textId="77777777" w:rsidR="009E5E98" w:rsidRDefault="009E5E98" w:rsidP="009E5E98">
      <w:pPr>
        <w:rPr>
          <w:lang w:val="nb-NO"/>
        </w:rPr>
      </w:pPr>
    </w:p>
    <w:p w14:paraId="60B80BCE" w14:textId="77777777" w:rsidR="009E5E98" w:rsidRDefault="009E5E98" w:rsidP="009E5E98">
      <w:pPr>
        <w:rPr>
          <w:lang w:val="nb-NO"/>
        </w:rPr>
      </w:pPr>
    </w:p>
    <w:p w14:paraId="0FA9CAA3" w14:textId="77777777" w:rsidR="009E5E98" w:rsidRDefault="009E5E98" w:rsidP="009E5E98">
      <w:pPr>
        <w:pStyle w:val="Overskrift2"/>
        <w:rPr>
          <w:lang w:val="nb-NO"/>
        </w:rPr>
      </w:pPr>
      <w:r>
        <w:rPr>
          <w:lang w:val="nb-NO"/>
        </w:rPr>
        <w:t>Opplysning og mobilisering</w:t>
      </w:r>
    </w:p>
    <w:p w14:paraId="3AF1A301" w14:textId="77777777" w:rsidR="009E5E98" w:rsidRDefault="009E5E98" w:rsidP="009E5E98">
      <w:pPr>
        <w:rPr>
          <w:lang w:val="nb-NO"/>
        </w:rPr>
      </w:pPr>
    </w:p>
    <w:p w14:paraId="0BA3CF5E" w14:textId="77777777" w:rsidR="009E5E98" w:rsidRDefault="009E5E98" w:rsidP="009E5E98">
      <w:pPr>
        <w:rPr>
          <w:lang w:val="nb-NO"/>
        </w:rPr>
      </w:pPr>
      <w:r>
        <w:rPr>
          <w:lang w:val="nb-NO"/>
        </w:rPr>
        <w:t>I forbindelse med årsmøtet 27.8.22 arrangerte foreningen paneldiskusjon med tittelen «Ikke alle hører etter.» Møtet brakte sammen representanter for flere faggrupper (veterinærer, psykologer, leger, klimaforskning) til en stimulerende samtale, og ble godt besøkt.</w:t>
      </w:r>
    </w:p>
    <w:p w14:paraId="265709AA" w14:textId="77777777" w:rsidR="009E5E98" w:rsidRDefault="009E5E98" w:rsidP="009E5E98">
      <w:pPr>
        <w:rPr>
          <w:lang w:val="nb-NO"/>
        </w:rPr>
      </w:pPr>
    </w:p>
    <w:p w14:paraId="531AB27D" w14:textId="2964C938" w:rsidR="009E5E98" w:rsidRDefault="009E5E98" w:rsidP="009E5E98">
      <w:pPr>
        <w:rPr>
          <w:lang w:val="nb-NO"/>
        </w:rPr>
      </w:pPr>
      <w:r>
        <w:rPr>
          <w:lang w:val="nb-NO"/>
        </w:rPr>
        <w:t xml:space="preserve">På tampen av året, i forbindelse med klimatoppmøtet, tok medlem Ruth Lindstad </w:t>
      </w:r>
      <w:proofErr w:type="spellStart"/>
      <w:r>
        <w:rPr>
          <w:lang w:val="nb-NO"/>
        </w:rPr>
        <w:t>Eig</w:t>
      </w:r>
      <w:proofErr w:type="spellEnd"/>
      <w:r>
        <w:rPr>
          <w:lang w:val="nb-NO"/>
        </w:rPr>
        <w:t xml:space="preserve"> initiativ til en underskriftsaksjon som samlet 180 helsearbeidere, og som blant annet fremhevet </w:t>
      </w:r>
      <w:proofErr w:type="spellStart"/>
      <w:r>
        <w:rPr>
          <w:lang w:val="nb-NO"/>
        </w:rPr>
        <w:t>WHOs</w:t>
      </w:r>
      <w:proofErr w:type="spellEnd"/>
      <w:r>
        <w:rPr>
          <w:lang w:val="nb-NO"/>
        </w:rPr>
        <w:t xml:space="preserve"> støtte til Fossil </w:t>
      </w:r>
      <w:proofErr w:type="spellStart"/>
      <w:r>
        <w:rPr>
          <w:lang w:val="nb-NO"/>
        </w:rPr>
        <w:t>Fuel</w:t>
      </w:r>
      <w:proofErr w:type="spellEnd"/>
      <w:r>
        <w:rPr>
          <w:lang w:val="nb-NO"/>
        </w:rPr>
        <w:t xml:space="preserve"> Non-</w:t>
      </w:r>
      <w:proofErr w:type="spellStart"/>
      <w:r>
        <w:rPr>
          <w:lang w:val="nb-NO"/>
        </w:rPr>
        <w:t>Proliferation</w:t>
      </w:r>
      <w:proofErr w:type="spellEnd"/>
      <w:r>
        <w:rPr>
          <w:lang w:val="nb-NO"/>
        </w:rPr>
        <w:t xml:space="preserve"> </w:t>
      </w:r>
      <w:proofErr w:type="spellStart"/>
      <w:r>
        <w:rPr>
          <w:lang w:val="nb-NO"/>
        </w:rPr>
        <w:t>Treaty</w:t>
      </w:r>
      <w:proofErr w:type="spellEnd"/>
      <w:r>
        <w:rPr>
          <w:lang w:val="nb-NO"/>
        </w:rPr>
        <w:t>. Aksjonsteksten ble i etterkant publisert som leserinnlegg i Dagens Medisin.</w:t>
      </w:r>
    </w:p>
    <w:p w14:paraId="680D776E" w14:textId="77777777" w:rsidR="009E5E98" w:rsidRDefault="009E5E98" w:rsidP="009E5E98">
      <w:pPr>
        <w:rPr>
          <w:highlight w:val="yellow"/>
          <w:lang w:val="nb-NO"/>
        </w:rPr>
      </w:pPr>
    </w:p>
    <w:p w14:paraId="16FE39AF" w14:textId="77777777" w:rsidR="00082DD0" w:rsidRDefault="00082DD0" w:rsidP="00082DD0">
      <w:pPr>
        <w:rPr>
          <w:rFonts w:eastAsia="Times New Roman" w:cstheme="minorHAnsi"/>
          <w:color w:val="222222"/>
          <w:lang w:eastAsia="nb-NO"/>
        </w:rPr>
      </w:pPr>
      <w:r>
        <w:rPr>
          <w:rFonts w:eastAsia="Times New Roman" w:cstheme="minorHAnsi"/>
          <w:color w:val="222222"/>
          <w:lang w:eastAsia="nb-NO"/>
        </w:rPr>
        <w:t xml:space="preserve">Den 1. mai deltok formidlingsgruppens medlemmer med en egen parole i toget i Oslo: «Klima- og naturkrisen // Vår tids største helsetrussel // Leger krever klimahandling nå!». I forkant av parolen hadde et av medlemmene fått leserinnlegg på trykk i Klassekampen og Dagsavisen. </w:t>
      </w:r>
    </w:p>
    <w:p w14:paraId="3F0695CE" w14:textId="77777777" w:rsidR="009E5E98" w:rsidRPr="00082DD0" w:rsidRDefault="009E5E98" w:rsidP="009E5E98"/>
    <w:p w14:paraId="0770FBB1" w14:textId="74CCA76B" w:rsidR="009E5E98" w:rsidRDefault="009E5E98" w:rsidP="009E5E98">
      <w:pPr>
        <w:rPr>
          <w:lang w:val="nb-NO"/>
        </w:rPr>
      </w:pPr>
      <w:r>
        <w:rPr>
          <w:lang w:val="nb-NO"/>
        </w:rPr>
        <w:lastRenderedPageBreak/>
        <w:t xml:space="preserve">Senere i mai arrangerte foreningen paneldiskusjon på Klimahuset i Oslo, under navnet «Helseskade i hver dråpe.» Fokus var på klima, helse, og internasjonale avtaleverk og juss. Erik Sveberg Dietrichs holdt helsefaglig innlegg, og Marius </w:t>
      </w:r>
      <w:proofErr w:type="spellStart"/>
      <w:r>
        <w:rPr>
          <w:lang w:val="nb-NO"/>
        </w:rPr>
        <w:t>Gulbranson</w:t>
      </w:r>
      <w:proofErr w:type="spellEnd"/>
      <w:r>
        <w:rPr>
          <w:lang w:val="nb-NO"/>
        </w:rPr>
        <w:t xml:space="preserve"> Nordby holdt innlegg om klimarettsaker omkring i verden. Styreleder Knut Mork Skagen holdt innlegg om Fossil </w:t>
      </w:r>
      <w:proofErr w:type="spellStart"/>
      <w:r>
        <w:rPr>
          <w:lang w:val="nb-NO"/>
        </w:rPr>
        <w:t>Fuel</w:t>
      </w:r>
      <w:proofErr w:type="spellEnd"/>
      <w:r>
        <w:rPr>
          <w:lang w:val="nb-NO"/>
        </w:rPr>
        <w:t xml:space="preserve"> Non-</w:t>
      </w:r>
      <w:proofErr w:type="spellStart"/>
      <w:r>
        <w:rPr>
          <w:lang w:val="nb-NO"/>
        </w:rPr>
        <w:t>Proliferation</w:t>
      </w:r>
      <w:proofErr w:type="spellEnd"/>
      <w:r>
        <w:rPr>
          <w:lang w:val="nb-NO"/>
        </w:rPr>
        <w:t xml:space="preserve"> </w:t>
      </w:r>
      <w:proofErr w:type="spellStart"/>
      <w:r>
        <w:rPr>
          <w:lang w:val="nb-NO"/>
        </w:rPr>
        <w:t>Treaty</w:t>
      </w:r>
      <w:proofErr w:type="spellEnd"/>
      <w:r>
        <w:rPr>
          <w:lang w:val="nb-NO"/>
        </w:rPr>
        <w:t>.</w:t>
      </w:r>
    </w:p>
    <w:p w14:paraId="768F2A60" w14:textId="77777777" w:rsidR="009E5E98" w:rsidRDefault="009E5E98" w:rsidP="009E5E98">
      <w:pPr>
        <w:rPr>
          <w:lang w:val="nb-NO"/>
        </w:rPr>
      </w:pPr>
    </w:p>
    <w:p w14:paraId="21E57030" w14:textId="2CB78CEB" w:rsidR="009E5E98" w:rsidRDefault="00082DD0" w:rsidP="009E5E98">
      <w:pPr>
        <w:rPr>
          <w:lang w:val="nb-NO"/>
        </w:rPr>
      </w:pPr>
      <w:r>
        <w:t>I mars</w:t>
      </w:r>
      <w:r>
        <w:rPr>
          <w:lang w:val="nb-NO"/>
        </w:rPr>
        <w:t xml:space="preserve"> 2023</w:t>
      </w:r>
      <w:r>
        <w:t xml:space="preserve"> </w:t>
      </w:r>
      <w:r>
        <w:rPr>
          <w:lang w:val="nb-NO"/>
        </w:rPr>
        <w:t>tok</w:t>
      </w:r>
      <w:r>
        <w:t xml:space="preserve"> ett av </w:t>
      </w:r>
      <w:r>
        <w:rPr>
          <w:lang w:val="nb-NO"/>
        </w:rPr>
        <w:t>formidlings</w:t>
      </w:r>
      <w:r>
        <w:t>gruppens medlemmer, s</w:t>
      </w:r>
      <w:r w:rsidRPr="00B57B5F">
        <w:rPr>
          <w:rFonts w:cstheme="minorHAnsi"/>
          <w:color w:val="222222"/>
        </w:rPr>
        <w:t xml:space="preserve">ammen med </w:t>
      </w:r>
      <w:r>
        <w:rPr>
          <w:rFonts w:cstheme="minorHAnsi"/>
          <w:color w:val="222222"/>
        </w:rPr>
        <w:t xml:space="preserve">en </w:t>
      </w:r>
      <w:r w:rsidRPr="00B57B5F">
        <w:rPr>
          <w:rFonts w:cstheme="minorHAnsi"/>
          <w:color w:val="222222"/>
        </w:rPr>
        <w:t>kollega</w:t>
      </w:r>
      <w:r>
        <w:rPr>
          <w:rFonts w:cstheme="minorHAnsi"/>
          <w:color w:val="222222"/>
        </w:rPr>
        <w:t>,</w:t>
      </w:r>
      <w:r w:rsidRPr="00B57B5F">
        <w:rPr>
          <w:rFonts w:cstheme="minorHAnsi"/>
          <w:color w:val="222222"/>
        </w:rPr>
        <w:t xml:space="preserve"> </w:t>
      </w:r>
      <w:r>
        <w:rPr>
          <w:rFonts w:cstheme="minorHAnsi"/>
          <w:color w:val="222222"/>
          <w:lang w:val="nb-NO"/>
        </w:rPr>
        <w:t xml:space="preserve">initiativ </w:t>
      </w:r>
      <w:r w:rsidRPr="00B57B5F">
        <w:rPr>
          <w:rFonts w:cstheme="minorHAnsi"/>
          <w:color w:val="222222"/>
        </w:rPr>
        <w:t>et stabsmøte på Rikshospitalet</w:t>
      </w:r>
      <w:r>
        <w:rPr>
          <w:rFonts w:cstheme="minorHAnsi"/>
          <w:color w:val="222222"/>
        </w:rPr>
        <w:t xml:space="preserve"> med tema klima og miljø. Her ble </w:t>
      </w:r>
      <w:r w:rsidRPr="00B57B5F">
        <w:rPr>
          <w:rFonts w:cstheme="minorHAnsi"/>
          <w:color w:val="222222"/>
        </w:rPr>
        <w:t>OUS bl.a. utfordre</w:t>
      </w:r>
      <w:r>
        <w:rPr>
          <w:rFonts w:cstheme="minorHAnsi"/>
          <w:color w:val="222222"/>
        </w:rPr>
        <w:t>t</w:t>
      </w:r>
      <w:r w:rsidRPr="00B57B5F">
        <w:rPr>
          <w:rFonts w:cstheme="minorHAnsi"/>
          <w:color w:val="222222"/>
        </w:rPr>
        <w:t xml:space="preserve"> til utslippsreduksjon og til å driftes mer bærekraftig</w:t>
      </w:r>
      <w:r>
        <w:rPr>
          <w:rFonts w:cstheme="minorHAnsi"/>
          <w:color w:val="222222"/>
        </w:rPr>
        <w:t>.</w:t>
      </w:r>
      <w:r>
        <w:rPr>
          <w:rFonts w:cstheme="minorHAnsi"/>
          <w:color w:val="222222"/>
          <w:lang w:val="nb-NO"/>
        </w:rPr>
        <w:t xml:space="preserve"> </w:t>
      </w:r>
      <w:r w:rsidR="009E5E98" w:rsidRPr="00B209DD">
        <w:rPr>
          <w:lang w:val="nb-NO"/>
        </w:rPr>
        <w:t xml:space="preserve">Foreningen har </w:t>
      </w:r>
      <w:r w:rsidR="009E5E98">
        <w:rPr>
          <w:lang w:val="nb-NO"/>
        </w:rPr>
        <w:t xml:space="preserve">i løpet av den første halvdelen av 2023 også </w:t>
      </w:r>
      <w:r w:rsidR="009E5E98" w:rsidRPr="00B209DD">
        <w:rPr>
          <w:lang w:val="nb-NO"/>
        </w:rPr>
        <w:t xml:space="preserve">bidratt med foredrag </w:t>
      </w:r>
      <w:r w:rsidR="009E5E98">
        <w:rPr>
          <w:lang w:val="nb-NO"/>
        </w:rPr>
        <w:t>ved seksjonsoverlegemøte for landets barneleger, og ved Institutt for psykisk helse, NTNU.</w:t>
      </w:r>
    </w:p>
    <w:p w14:paraId="37DEFF7A" w14:textId="77777777" w:rsidR="009E5E98" w:rsidRDefault="009E5E98" w:rsidP="009E5E98">
      <w:pPr>
        <w:rPr>
          <w:lang w:val="nb-NO"/>
        </w:rPr>
      </w:pPr>
    </w:p>
    <w:p w14:paraId="00FBAE16" w14:textId="77777777" w:rsidR="009E5E98" w:rsidRDefault="009E5E98" w:rsidP="009E5E98">
      <w:pPr>
        <w:pStyle w:val="Overskrift2"/>
        <w:rPr>
          <w:lang w:val="nb-NO"/>
        </w:rPr>
      </w:pPr>
      <w:r>
        <w:rPr>
          <w:lang w:val="nb-NO"/>
        </w:rPr>
        <w:t>Samarbeid og krav</w:t>
      </w:r>
    </w:p>
    <w:p w14:paraId="52522F66" w14:textId="77777777" w:rsidR="009E5E98" w:rsidRDefault="009E5E98" w:rsidP="009E5E98">
      <w:pPr>
        <w:rPr>
          <w:lang w:val="nb-NO"/>
        </w:rPr>
      </w:pPr>
    </w:p>
    <w:p w14:paraId="30C7DA99" w14:textId="5E1C6C25" w:rsidR="009E5E98" w:rsidRDefault="009E5E98" w:rsidP="009E5E98">
      <w:pPr>
        <w:rPr>
          <w:lang w:val="nb-NO"/>
        </w:rPr>
      </w:pPr>
      <w:r>
        <w:rPr>
          <w:lang w:val="nb-NO"/>
        </w:rPr>
        <w:t xml:space="preserve">I september annonserte mange internasjonale og nasjonale helseforeninger sin støtte til initiativet Fossil </w:t>
      </w:r>
      <w:proofErr w:type="spellStart"/>
      <w:r>
        <w:rPr>
          <w:lang w:val="nb-NO"/>
        </w:rPr>
        <w:t>Fuel</w:t>
      </w:r>
      <w:proofErr w:type="spellEnd"/>
      <w:r>
        <w:rPr>
          <w:lang w:val="nb-NO"/>
        </w:rPr>
        <w:t xml:space="preserve"> Non-</w:t>
      </w:r>
      <w:proofErr w:type="spellStart"/>
      <w:r>
        <w:rPr>
          <w:lang w:val="nb-NO"/>
        </w:rPr>
        <w:t>Proliferation</w:t>
      </w:r>
      <w:proofErr w:type="spellEnd"/>
      <w:r>
        <w:rPr>
          <w:lang w:val="nb-NO"/>
        </w:rPr>
        <w:t xml:space="preserve"> </w:t>
      </w:r>
      <w:proofErr w:type="spellStart"/>
      <w:r>
        <w:rPr>
          <w:lang w:val="nb-NO"/>
        </w:rPr>
        <w:t>Treaty</w:t>
      </w:r>
      <w:proofErr w:type="spellEnd"/>
      <w:r>
        <w:rPr>
          <w:lang w:val="nb-NO"/>
        </w:rPr>
        <w:t xml:space="preserve">. Legenes klimaaksjon signerte støttebrevet, og kontaktet flere foreninger med oppmuntring om å gjøre det samme. </w:t>
      </w:r>
      <w:proofErr w:type="spellStart"/>
      <w:r>
        <w:rPr>
          <w:lang w:val="nb-NO"/>
        </w:rPr>
        <w:t>N</w:t>
      </w:r>
      <w:r w:rsidR="00FE7C0C">
        <w:rPr>
          <w:lang w:val="nb-NO"/>
        </w:rPr>
        <w:t>mf</w:t>
      </w:r>
      <w:proofErr w:type="spellEnd"/>
      <w:r>
        <w:rPr>
          <w:lang w:val="nb-NO"/>
        </w:rPr>
        <w:t xml:space="preserve"> har signert oppropet. Enkelte andre foreninger har kommunisert støtte til initiativet, foreløpig uten å signere. Legeforeningen, Barnelegeforeningen og </w:t>
      </w:r>
      <w:proofErr w:type="spellStart"/>
      <w:r>
        <w:rPr>
          <w:lang w:val="nb-NO"/>
        </w:rPr>
        <w:t>Norsam</w:t>
      </w:r>
      <w:proofErr w:type="spellEnd"/>
      <w:r>
        <w:rPr>
          <w:lang w:val="nb-NO"/>
        </w:rPr>
        <w:t xml:space="preserve"> har alle styrebehandlet saken og valgt å ikke signere oppropet, men henvendelsen har vært kilde til gode diskusjoner.</w:t>
      </w:r>
    </w:p>
    <w:p w14:paraId="7E19F539" w14:textId="77777777" w:rsidR="009E5E98" w:rsidRDefault="009E5E98" w:rsidP="009E5E98">
      <w:pPr>
        <w:rPr>
          <w:lang w:val="nb-NO"/>
        </w:rPr>
      </w:pPr>
    </w:p>
    <w:p w14:paraId="44E17D26" w14:textId="77777777" w:rsidR="009E5E98" w:rsidRDefault="009E5E98" w:rsidP="009E5E98">
      <w:pPr>
        <w:rPr>
          <w:lang w:val="nb-NO"/>
        </w:rPr>
      </w:pPr>
      <w:r>
        <w:rPr>
          <w:lang w:val="nb-NO"/>
        </w:rPr>
        <w:t xml:space="preserve">Foreningen har levert innspill til den neste </w:t>
      </w:r>
      <w:proofErr w:type="spellStart"/>
      <w:r>
        <w:rPr>
          <w:lang w:val="nb-NO"/>
        </w:rPr>
        <w:t>Legekårsundersøkelsen</w:t>
      </w:r>
      <w:proofErr w:type="spellEnd"/>
      <w:r>
        <w:rPr>
          <w:lang w:val="nb-NO"/>
        </w:rPr>
        <w:t xml:space="preserve"> v/LEFO som omhandler holdninger til og kunnskap om klima og helsa.</w:t>
      </w:r>
    </w:p>
    <w:p w14:paraId="198AF4F2" w14:textId="77777777" w:rsidR="009E5E98" w:rsidRDefault="009E5E98" w:rsidP="009E5E98">
      <w:pPr>
        <w:rPr>
          <w:lang w:val="nb-NO"/>
        </w:rPr>
      </w:pPr>
    </w:p>
    <w:p w14:paraId="02E3AF1A" w14:textId="68E276CB" w:rsidR="009E5E98" w:rsidRDefault="009E5E98" w:rsidP="009E5E98">
      <w:pPr>
        <w:rPr>
          <w:lang w:val="nb-NO"/>
        </w:rPr>
      </w:pPr>
      <w:r>
        <w:rPr>
          <w:lang w:val="nb-NO"/>
        </w:rPr>
        <w:t>I november 2022 deltok medlemmer i demonstrasjoner arrangert av Stopp Oljeletinga i Oslo og Trondheim, og det ble presseomtale av foreningen i Adresseavisen.</w:t>
      </w:r>
    </w:p>
    <w:p w14:paraId="2C9EC288" w14:textId="77777777" w:rsidR="009E5E98" w:rsidRDefault="009E5E98" w:rsidP="009E5E98">
      <w:pPr>
        <w:rPr>
          <w:lang w:val="nb-NO"/>
        </w:rPr>
      </w:pPr>
    </w:p>
    <w:p w14:paraId="0D0BC5F2" w14:textId="77777777" w:rsidR="009E5E98" w:rsidRDefault="009E5E98" w:rsidP="009E5E98">
      <w:pPr>
        <w:rPr>
          <w:lang w:val="nb-NO"/>
        </w:rPr>
      </w:pPr>
      <w:r w:rsidRPr="00B209DD">
        <w:rPr>
          <w:lang w:val="nb-NO"/>
        </w:rPr>
        <w:t xml:space="preserve">Foreningen har levert høringssvar til </w:t>
      </w:r>
      <w:r>
        <w:rPr>
          <w:lang w:val="nb-NO"/>
        </w:rPr>
        <w:t>Olje- og energidepartementets høring om tildeling i forhåndsdefinerte områder 2023.</w:t>
      </w:r>
    </w:p>
    <w:p w14:paraId="17B58D30" w14:textId="77777777" w:rsidR="009E5E98" w:rsidRDefault="009E5E98" w:rsidP="009E5E98">
      <w:pPr>
        <w:rPr>
          <w:lang w:val="nb-NO"/>
        </w:rPr>
      </w:pPr>
    </w:p>
    <w:p w14:paraId="2AF62DBA" w14:textId="77777777" w:rsidR="009E5E98" w:rsidRDefault="009E5E98" w:rsidP="009E5E98">
      <w:pPr>
        <w:rPr>
          <w:lang w:val="nb-NO"/>
        </w:rPr>
      </w:pPr>
      <w:r>
        <w:rPr>
          <w:lang w:val="nb-NO"/>
        </w:rPr>
        <w:t>Etter forespørsel fra medlem i formidlingsgruppa, vedtok styret en støtteerklæring til Sykehusaksjonene i Oslo. Styret tar ikke stilling til beliggenhet eller løsning for nytt sykehus, men støtter aksjonens krav om at også sykehusbygg må følge gjeldende regelverk for utredning av miljøavtrykk.</w:t>
      </w:r>
    </w:p>
    <w:p w14:paraId="4144F064" w14:textId="77777777" w:rsidR="009E5E98" w:rsidRDefault="009E5E98" w:rsidP="009E5E98">
      <w:pPr>
        <w:rPr>
          <w:lang w:val="nb-NO"/>
        </w:rPr>
      </w:pPr>
    </w:p>
    <w:p w14:paraId="0CC71289" w14:textId="77777777" w:rsidR="009E5E98" w:rsidRDefault="009E5E98" w:rsidP="009E5E98">
      <w:pPr>
        <w:rPr>
          <w:lang w:val="nb-NO"/>
        </w:rPr>
      </w:pPr>
      <w:r>
        <w:rPr>
          <w:lang w:val="nb-NO"/>
        </w:rPr>
        <w:t xml:space="preserve">Ved </w:t>
      </w:r>
      <w:proofErr w:type="spellStart"/>
      <w:r>
        <w:rPr>
          <w:lang w:val="nb-NO"/>
        </w:rPr>
        <w:t>Equinors</w:t>
      </w:r>
      <w:proofErr w:type="spellEnd"/>
      <w:r>
        <w:rPr>
          <w:lang w:val="nb-NO"/>
        </w:rPr>
        <w:t xml:space="preserve"> årsmøte i mai leverte Gro Nylander igjen aksjonærforslag på vegne av Legenes klimaaksjon.</w:t>
      </w:r>
    </w:p>
    <w:p w14:paraId="4C1EBBF4" w14:textId="77777777" w:rsidR="009E5E98" w:rsidRDefault="009E5E98" w:rsidP="009E5E98">
      <w:pPr>
        <w:rPr>
          <w:lang w:val="nb-NO"/>
        </w:rPr>
      </w:pPr>
    </w:p>
    <w:p w14:paraId="5EFC3861" w14:textId="1D696809" w:rsidR="009E5E98" w:rsidRDefault="009E5E98" w:rsidP="009E5E98">
      <w:pPr>
        <w:rPr>
          <w:lang w:val="nb-NO"/>
        </w:rPr>
      </w:pPr>
      <w:r>
        <w:rPr>
          <w:lang w:val="nb-NO"/>
        </w:rPr>
        <w:t>Før sommerferien vedtok styret at Legenes klimaaksjon skal bli partner i ICAN.</w:t>
      </w:r>
    </w:p>
    <w:p w14:paraId="73C11AFC" w14:textId="77777777" w:rsidR="009E5E98" w:rsidRDefault="009E5E98" w:rsidP="009E5E98">
      <w:pPr>
        <w:rPr>
          <w:lang w:val="nb-NO"/>
        </w:rPr>
      </w:pPr>
      <w:r>
        <w:rPr>
          <w:lang w:val="nb-NO"/>
        </w:rPr>
        <w:t xml:space="preserve"> </w:t>
      </w:r>
    </w:p>
    <w:p w14:paraId="52352BA3" w14:textId="77777777" w:rsidR="009E5E98" w:rsidRDefault="009E5E98" w:rsidP="009E5E98">
      <w:pPr>
        <w:pStyle w:val="Overskrift2"/>
        <w:rPr>
          <w:lang w:val="nb-NO"/>
        </w:rPr>
      </w:pPr>
      <w:r>
        <w:rPr>
          <w:lang w:val="nb-NO"/>
        </w:rPr>
        <w:t>Medlemsaktivitet</w:t>
      </w:r>
    </w:p>
    <w:p w14:paraId="5CD7E0F5" w14:textId="77777777" w:rsidR="009E5E98" w:rsidRDefault="009E5E98" w:rsidP="009E5E98">
      <w:pPr>
        <w:rPr>
          <w:lang w:val="nb-NO"/>
        </w:rPr>
      </w:pPr>
    </w:p>
    <w:p w14:paraId="60DE018D" w14:textId="1EEE4AB5" w:rsidR="009E5E98" w:rsidRPr="004134D3" w:rsidRDefault="009E5E98" w:rsidP="009E5E98">
      <w:pPr>
        <w:rPr>
          <w:lang w:val="nb-NO"/>
        </w:rPr>
      </w:pPr>
      <w:r>
        <w:rPr>
          <w:lang w:val="nb-NO"/>
        </w:rPr>
        <w:t>Det ble holdt digital</w:t>
      </w:r>
      <w:r w:rsidR="00082DD0">
        <w:rPr>
          <w:lang w:val="nb-NO"/>
        </w:rPr>
        <w:t>t</w:t>
      </w:r>
      <w:r>
        <w:rPr>
          <w:lang w:val="nb-NO"/>
        </w:rPr>
        <w:t xml:space="preserve"> medlemsmøte</w:t>
      </w:r>
      <w:r w:rsidR="00082DD0">
        <w:rPr>
          <w:lang w:val="nb-NO"/>
        </w:rPr>
        <w:t xml:space="preserve"> </w:t>
      </w:r>
      <w:r>
        <w:rPr>
          <w:lang w:val="nb-NO"/>
        </w:rPr>
        <w:t>den 12. oktober 2022.</w:t>
      </w:r>
    </w:p>
    <w:p w14:paraId="3FEE634D" w14:textId="77777777" w:rsidR="009E5E98" w:rsidRPr="004134D3" w:rsidRDefault="009E5E98" w:rsidP="009E5E98">
      <w:pPr>
        <w:rPr>
          <w:lang w:val="nb-NO"/>
        </w:rPr>
      </w:pPr>
    </w:p>
    <w:p w14:paraId="37645C16" w14:textId="77777777" w:rsidR="009E5E98" w:rsidRDefault="009E5E98" w:rsidP="009E5E98">
      <w:pPr>
        <w:rPr>
          <w:u w:val="single"/>
          <w:lang w:val="nb-NO"/>
        </w:rPr>
      </w:pPr>
      <w:r>
        <w:rPr>
          <w:u w:val="single"/>
          <w:lang w:val="nb-NO"/>
        </w:rPr>
        <w:t>Studentgruppa</w:t>
      </w:r>
    </w:p>
    <w:p w14:paraId="202D8D0A" w14:textId="1F66BD9E" w:rsidR="009E5E98" w:rsidRPr="007D2F3C" w:rsidRDefault="009E5E98" w:rsidP="009E5E98">
      <w:pPr>
        <w:rPr>
          <w:lang w:val="nb-NO"/>
        </w:rPr>
      </w:pPr>
      <w:r>
        <w:rPr>
          <w:lang w:val="nb-NO"/>
        </w:rPr>
        <w:t>Gruppa</w:t>
      </w:r>
      <w:r w:rsidRPr="004B0F5F">
        <w:t xml:space="preserve"> har </w:t>
      </w:r>
      <w:r>
        <w:rPr>
          <w:lang w:val="nb-NO"/>
        </w:rPr>
        <w:t xml:space="preserve">i samarbeid med grafisk designer </w:t>
      </w:r>
      <w:r w:rsidRPr="004B0F5F">
        <w:t xml:space="preserve">utformet </w:t>
      </w:r>
      <w:r>
        <w:rPr>
          <w:lang w:val="nb-NO"/>
        </w:rPr>
        <w:t xml:space="preserve">og produsert </w:t>
      </w:r>
      <w:r w:rsidRPr="004B0F5F">
        <w:t>plakat</w:t>
      </w:r>
      <w:r>
        <w:rPr>
          <w:lang w:val="nb-NO"/>
        </w:rPr>
        <w:t xml:space="preserve"> som har vært hengt opp på medisinske fakulteter</w:t>
      </w:r>
      <w:r w:rsidR="00FE7C0C">
        <w:rPr>
          <w:lang w:val="nb-NO"/>
        </w:rPr>
        <w:t>,</w:t>
      </w:r>
      <w:r>
        <w:rPr>
          <w:lang w:val="nb-NO"/>
        </w:rPr>
        <w:t xml:space="preserve"> </w:t>
      </w:r>
      <w:r w:rsidRPr="004B0F5F">
        <w:t xml:space="preserve">og </w:t>
      </w:r>
      <w:r>
        <w:rPr>
          <w:lang w:val="nb-NO"/>
        </w:rPr>
        <w:t xml:space="preserve">har utover høsten </w:t>
      </w:r>
      <w:r w:rsidRPr="004B0F5F">
        <w:t>jobbe</w:t>
      </w:r>
      <w:r>
        <w:rPr>
          <w:lang w:val="nb-NO"/>
        </w:rPr>
        <w:t>t</w:t>
      </w:r>
      <w:r w:rsidRPr="004B0F5F">
        <w:t xml:space="preserve"> med videoer til </w:t>
      </w:r>
      <w:r w:rsidRPr="004B0F5F">
        <w:lastRenderedPageBreak/>
        <w:t>sosiale medier.</w:t>
      </w:r>
      <w:r>
        <w:rPr>
          <w:lang w:val="nb-NO"/>
        </w:rPr>
        <w:t xml:space="preserve"> Samtidig ser man at studentgruppa strever med å opprettholde aktivitetsnivået oppe etter hvert som eksisterende studentmedlemmer uteksamineres.</w:t>
      </w:r>
    </w:p>
    <w:p w14:paraId="0E887255" w14:textId="77777777" w:rsidR="009E5E98" w:rsidRDefault="009E5E98" w:rsidP="009E5E98"/>
    <w:p w14:paraId="2396D51D" w14:textId="77777777" w:rsidR="009E5E98" w:rsidRDefault="009E5E98" w:rsidP="009E5E98">
      <w:pPr>
        <w:rPr>
          <w:u w:val="single"/>
          <w:lang w:val="nb-NO"/>
        </w:rPr>
      </w:pPr>
      <w:r>
        <w:rPr>
          <w:u w:val="single"/>
          <w:lang w:val="nb-NO"/>
        </w:rPr>
        <w:t>Formidlingsgruppa</w:t>
      </w:r>
    </w:p>
    <w:p w14:paraId="76DA4A37" w14:textId="74FA828F" w:rsidR="00082DD0" w:rsidRDefault="00082DD0" w:rsidP="00082DD0">
      <w:pPr>
        <w:rPr>
          <w:rFonts w:eastAsia="Times New Roman" w:cstheme="minorHAnsi"/>
          <w:color w:val="222222"/>
          <w:lang w:eastAsia="nb-NO"/>
        </w:rPr>
      </w:pPr>
      <w:r>
        <w:t xml:space="preserve">I </w:t>
      </w:r>
      <w:r w:rsidR="00FE7C0C">
        <w:rPr>
          <w:lang w:val="nb-NO"/>
        </w:rPr>
        <w:t>året</w:t>
      </w:r>
      <w:r>
        <w:t xml:space="preserve"> </w:t>
      </w:r>
      <w:r>
        <w:rPr>
          <w:lang w:val="nb-NO"/>
        </w:rPr>
        <w:t xml:space="preserve">2022 </w:t>
      </w:r>
      <w:r>
        <w:t xml:space="preserve">har medlemmer i formidlingsgruppen opptrådd i ulike sammenheng i digitale medier.  Blant sakene nevnes en artikkel om norsk helsevesen og klimautslipp til foreningens nettside, en reportasje i </w:t>
      </w:r>
      <w:r w:rsidRPr="006D6535">
        <w:rPr>
          <w:rFonts w:eastAsia="Times New Roman" w:cstheme="minorHAnsi"/>
          <w:color w:val="222222"/>
          <w:lang w:eastAsia="nb-NO"/>
        </w:rPr>
        <w:t>Paidos (Norsk barnelegeforening sitt fagblad</w:t>
      </w:r>
      <w:r>
        <w:t xml:space="preserve">), og et </w:t>
      </w:r>
      <w:r>
        <w:rPr>
          <w:rFonts w:eastAsia="Times New Roman" w:cstheme="minorHAnsi"/>
          <w:color w:val="222222"/>
          <w:lang w:eastAsia="nb-NO"/>
        </w:rPr>
        <w:t>debattinnlegg om bærekraftsaspektet ved Legeforeningens samarbeidsavtaler i Tidsskriftet.</w:t>
      </w:r>
      <w:r>
        <w:rPr>
          <w:rFonts w:eastAsia="Times New Roman" w:cstheme="minorHAnsi"/>
          <w:color w:val="222222"/>
          <w:lang w:val="nb-NO" w:eastAsia="nb-NO"/>
        </w:rPr>
        <w:t xml:space="preserve"> </w:t>
      </w:r>
      <w:r>
        <w:rPr>
          <w:rFonts w:eastAsia="Times New Roman" w:cstheme="minorHAnsi"/>
          <w:color w:val="222222"/>
          <w:lang w:eastAsia="nb-NO"/>
        </w:rPr>
        <w:t xml:space="preserve">Gruppen har også arbeidet med flere nyhetsbrev og nyhetssaker som er blitt sendt ut på e-post til foreningens medlemmer gjennom året. </w:t>
      </w:r>
    </w:p>
    <w:p w14:paraId="223AF103" w14:textId="77777777" w:rsidR="00082DD0" w:rsidRDefault="00082DD0" w:rsidP="00082DD0">
      <w:pPr>
        <w:rPr>
          <w:b/>
          <w:bCs/>
        </w:rPr>
      </w:pPr>
    </w:p>
    <w:p w14:paraId="1E79D924" w14:textId="091924EC" w:rsidR="00082DD0" w:rsidRPr="00FE7C0C" w:rsidRDefault="00082DD0" w:rsidP="00082DD0">
      <w:pPr>
        <w:rPr>
          <w:rFonts w:cstheme="minorHAnsi"/>
          <w:color w:val="222222"/>
          <w:lang w:val="nb-NO"/>
        </w:rPr>
      </w:pPr>
      <w:r>
        <w:t xml:space="preserve">I februar </w:t>
      </w:r>
      <w:r>
        <w:rPr>
          <w:lang w:val="nb-NO"/>
        </w:rPr>
        <w:t xml:space="preserve">2023 </w:t>
      </w:r>
      <w:r>
        <w:t xml:space="preserve">hadde formidlingsgruppen det første fysiske møtet, som fant sted i Oslo med </w:t>
      </w:r>
      <w:r w:rsidR="00FE7C0C">
        <w:rPr>
          <w:lang w:val="nb-NO"/>
        </w:rPr>
        <w:t>godt oppmøte.</w:t>
      </w:r>
    </w:p>
    <w:p w14:paraId="6B980193" w14:textId="77777777" w:rsidR="00082DD0" w:rsidRDefault="00082DD0" w:rsidP="00082DD0">
      <w:pPr>
        <w:rPr>
          <w:rFonts w:eastAsia="Times New Roman" w:cstheme="minorHAnsi"/>
          <w:color w:val="222222"/>
          <w:lang w:eastAsia="nb-NO"/>
        </w:rPr>
      </w:pPr>
    </w:p>
    <w:p w14:paraId="41D2A3A5" w14:textId="3F5179FB" w:rsidR="00082DD0" w:rsidRPr="00F96EAE" w:rsidRDefault="00082DD0" w:rsidP="00082DD0">
      <w:r>
        <w:rPr>
          <w:rFonts w:eastAsia="Times New Roman" w:cstheme="minorHAnsi"/>
          <w:color w:val="222222"/>
          <w:lang w:eastAsia="nb-NO"/>
        </w:rPr>
        <w:t xml:space="preserve">I løpet av sommeren </w:t>
      </w:r>
      <w:r w:rsidR="00FE7C0C">
        <w:rPr>
          <w:rFonts w:eastAsia="Times New Roman" w:cstheme="minorHAnsi"/>
          <w:color w:val="222222"/>
          <w:lang w:val="nb-NO" w:eastAsia="nb-NO"/>
        </w:rPr>
        <w:t xml:space="preserve">2023 </w:t>
      </w:r>
      <w:r>
        <w:rPr>
          <w:rFonts w:eastAsia="Times New Roman" w:cstheme="minorHAnsi"/>
          <w:color w:val="222222"/>
          <w:lang w:eastAsia="nb-NO"/>
        </w:rPr>
        <w:t xml:space="preserve">har gruppen gjennomført en kampanje, hvor medlemmene har sendt brev til lokalpolitikere og etterspurt det aktuelle lokalpartiets standpunkt til saker som angår klima, miljø og norsk helsevesen. Svarene fra lokalpolitikerne er tiltenkt å brukes </w:t>
      </w:r>
      <w:r w:rsidR="00FE7C0C">
        <w:rPr>
          <w:rFonts w:eastAsia="Times New Roman" w:cstheme="minorHAnsi"/>
          <w:color w:val="222222"/>
          <w:lang w:val="nb-NO" w:eastAsia="nb-NO"/>
        </w:rPr>
        <w:t>i videre arbeid.</w:t>
      </w:r>
      <w:r>
        <w:rPr>
          <w:rFonts w:eastAsia="Times New Roman" w:cstheme="minorHAnsi"/>
          <w:color w:val="222222"/>
          <w:lang w:eastAsia="nb-NO"/>
        </w:rPr>
        <w:t xml:space="preserve"> </w:t>
      </w:r>
    </w:p>
    <w:p w14:paraId="301F38FA" w14:textId="77777777" w:rsidR="009E5E98" w:rsidRPr="004134D3" w:rsidRDefault="009E5E98" w:rsidP="009E5E98">
      <w:pPr>
        <w:rPr>
          <w:lang w:val="nb-NO"/>
        </w:rPr>
      </w:pPr>
    </w:p>
    <w:p w14:paraId="38D9A942" w14:textId="77777777" w:rsidR="009E5E98" w:rsidRPr="003302C9" w:rsidRDefault="009E5E98" w:rsidP="009E5E98">
      <w:pPr>
        <w:rPr>
          <w:u w:val="single"/>
          <w:lang w:val="nb-NO"/>
        </w:rPr>
      </w:pPr>
      <w:r w:rsidRPr="003302C9">
        <w:rPr>
          <w:u w:val="single"/>
          <w:lang w:val="nb-NO"/>
        </w:rPr>
        <w:t>Spørreundersøkelse</w:t>
      </w:r>
    </w:p>
    <w:p w14:paraId="431E05F4" w14:textId="2CC30DF2" w:rsidR="009E5E98" w:rsidRPr="009E5E98" w:rsidRDefault="009E5E98" w:rsidP="00F43F85">
      <w:pPr>
        <w:rPr>
          <w:lang w:val="nb-NO"/>
        </w:rPr>
      </w:pPr>
      <w:r>
        <w:rPr>
          <w:lang w:val="nb-NO"/>
        </w:rPr>
        <w:t>Høsten 2022 ble en spørreundersøkelse sendt ut som del av nyhetsbrevet, og 36 medlemmer ga utfyllende svar. Svarene har gitt nyttige innspill til styrets arbeid, og danner grunnlag for studentgruppas arbeid med en videokampanje til sosiale medier.</w:t>
      </w:r>
    </w:p>
    <w:p w14:paraId="257FD998" w14:textId="77777777" w:rsidR="00F43F85" w:rsidRPr="00DA2F9C" w:rsidRDefault="00F43F85" w:rsidP="00F43F85">
      <w:pPr>
        <w:rPr>
          <w:lang w:val="nb-NO"/>
        </w:rPr>
      </w:pPr>
    </w:p>
    <w:p w14:paraId="34CB5B16" w14:textId="77777777" w:rsidR="00F43F85" w:rsidRPr="00DA2F9C" w:rsidRDefault="00F43F85" w:rsidP="00F43F85">
      <w:pPr>
        <w:pStyle w:val="Overskrift3"/>
      </w:pPr>
      <w:r w:rsidRPr="00DA2F9C">
        <w:t>Nettsider og sosiale medier</w:t>
      </w:r>
    </w:p>
    <w:p w14:paraId="78721DAD" w14:textId="77777777" w:rsidR="00F43F85" w:rsidRDefault="00F43F85" w:rsidP="00F43F85">
      <w:pPr>
        <w:rPr>
          <w:rFonts w:cs="Times New Roman"/>
          <w:lang w:val="nb-NO"/>
        </w:rPr>
      </w:pPr>
      <w:r>
        <w:rPr>
          <w:rFonts w:cs="Times New Roman"/>
          <w:lang w:val="nb-NO"/>
        </w:rPr>
        <w:t>Nettsidene inneholder grunnleggende informasjon om foreningen, relevante nyhetssaker, og mulighet for å kontakte forening og for å registrere seg som medlem.</w:t>
      </w:r>
    </w:p>
    <w:p w14:paraId="4CE96903" w14:textId="77777777" w:rsidR="00F43F85" w:rsidRDefault="00F43F85" w:rsidP="00F43F85">
      <w:pPr>
        <w:rPr>
          <w:rFonts w:cs="Times New Roman"/>
          <w:lang w:val="nb-NO"/>
        </w:rPr>
      </w:pPr>
    </w:p>
    <w:p w14:paraId="316E78F9" w14:textId="2B074786" w:rsidR="00F43F85" w:rsidRDefault="00F43F85" w:rsidP="00F43F85">
      <w:pPr>
        <w:rPr>
          <w:rFonts w:cs="Times New Roman"/>
          <w:lang w:val="nb-NO"/>
        </w:rPr>
      </w:pPr>
      <w:r>
        <w:rPr>
          <w:rFonts w:cs="Times New Roman"/>
          <w:lang w:val="nb-NO"/>
        </w:rPr>
        <w:t>Facebook-siden hadde en samlet «</w:t>
      </w:r>
      <w:proofErr w:type="spellStart"/>
      <w:r>
        <w:rPr>
          <w:rFonts w:cs="Times New Roman"/>
          <w:lang w:val="nb-NO"/>
        </w:rPr>
        <w:t>reach</w:t>
      </w:r>
      <w:proofErr w:type="spellEnd"/>
      <w:r>
        <w:rPr>
          <w:rFonts w:cs="Times New Roman"/>
          <w:lang w:val="nb-NO"/>
        </w:rPr>
        <w:t>» for 202</w:t>
      </w:r>
      <w:r w:rsidR="002B6A86">
        <w:rPr>
          <w:rFonts w:cs="Times New Roman"/>
          <w:lang w:val="nb-NO"/>
        </w:rPr>
        <w:t>2</w:t>
      </w:r>
      <w:r>
        <w:rPr>
          <w:rFonts w:cs="Times New Roman"/>
          <w:lang w:val="nb-NO"/>
        </w:rPr>
        <w:t xml:space="preserve"> på </w:t>
      </w:r>
      <w:r w:rsidR="002B6A86">
        <w:rPr>
          <w:rFonts w:cs="Times New Roman"/>
          <w:lang w:val="nb-NO"/>
        </w:rPr>
        <w:t xml:space="preserve">6,611, en økning fra </w:t>
      </w:r>
      <w:r w:rsidRPr="00AB5225">
        <w:rPr>
          <w:rFonts w:cs="Times New Roman"/>
          <w:lang w:val="nb-NO"/>
        </w:rPr>
        <w:t>1,</w:t>
      </w:r>
      <w:r w:rsidR="002B6A86">
        <w:rPr>
          <w:rFonts w:cs="Times New Roman"/>
          <w:lang w:val="nb-NO"/>
        </w:rPr>
        <w:t>628</w:t>
      </w:r>
      <w:r>
        <w:rPr>
          <w:rFonts w:cs="Times New Roman"/>
          <w:lang w:val="nb-NO"/>
        </w:rPr>
        <w:t xml:space="preserve"> året før. Pr. 31.12.2</w:t>
      </w:r>
      <w:r w:rsidR="002B6A86">
        <w:rPr>
          <w:rFonts w:cs="Times New Roman"/>
          <w:lang w:val="nb-NO"/>
        </w:rPr>
        <w:t>2</w:t>
      </w:r>
      <w:r>
        <w:rPr>
          <w:rFonts w:cs="Times New Roman"/>
          <w:lang w:val="nb-NO"/>
        </w:rPr>
        <w:t xml:space="preserve"> hadde siden </w:t>
      </w:r>
      <w:r w:rsidR="002B6A86">
        <w:rPr>
          <w:rFonts w:cs="Times New Roman"/>
          <w:lang w:val="nb-NO"/>
        </w:rPr>
        <w:t>972</w:t>
      </w:r>
      <w:r>
        <w:rPr>
          <w:rFonts w:cs="Times New Roman"/>
          <w:lang w:val="nb-NO"/>
        </w:rPr>
        <w:t xml:space="preserve"> </w:t>
      </w:r>
      <w:proofErr w:type="spellStart"/>
      <w:r>
        <w:rPr>
          <w:rFonts w:cs="Times New Roman"/>
          <w:lang w:val="nb-NO"/>
        </w:rPr>
        <w:t>følgere</w:t>
      </w:r>
      <w:proofErr w:type="spellEnd"/>
      <w:r>
        <w:rPr>
          <w:rFonts w:cs="Times New Roman"/>
          <w:lang w:val="nb-NO"/>
        </w:rPr>
        <w:t xml:space="preserve">, en økning på </w:t>
      </w:r>
      <w:r w:rsidR="002B6A86">
        <w:rPr>
          <w:rFonts w:cs="Times New Roman"/>
          <w:lang w:val="nb-NO"/>
        </w:rPr>
        <w:t>159</w:t>
      </w:r>
      <w:r>
        <w:rPr>
          <w:rFonts w:cs="Times New Roman"/>
          <w:lang w:val="nb-NO"/>
        </w:rPr>
        <w:t xml:space="preserve"> fra året før.</w:t>
      </w:r>
      <w:r w:rsidR="00095C2E">
        <w:rPr>
          <w:rFonts w:cs="Times New Roman"/>
          <w:lang w:val="nb-NO"/>
        </w:rPr>
        <w:t xml:space="preserve"> «Reach» for 1. halvdel av 2023 var på 2,880, et fall på 45% sammenliknet med 2. halvdel av 2022.</w:t>
      </w:r>
    </w:p>
    <w:p w14:paraId="7623BCF9" w14:textId="77777777" w:rsidR="00F43F85" w:rsidRDefault="00F43F85" w:rsidP="00F43F85">
      <w:pPr>
        <w:rPr>
          <w:rFonts w:cs="Times New Roman"/>
          <w:u w:val="single"/>
          <w:lang w:val="nb-NO"/>
        </w:rPr>
      </w:pPr>
    </w:p>
    <w:p w14:paraId="54159876" w14:textId="77777777" w:rsidR="00F43F85" w:rsidRDefault="00F43F85" w:rsidP="00F43F85">
      <w:pPr>
        <w:pStyle w:val="Overskrift3"/>
      </w:pPr>
      <w:r>
        <w:t>Oppsummering</w:t>
      </w:r>
    </w:p>
    <w:p w14:paraId="23F89572" w14:textId="0B3CAC80" w:rsidR="00082DD0" w:rsidRDefault="00F43F85" w:rsidP="00F43F85">
      <w:pPr>
        <w:rPr>
          <w:lang w:val="nb-NO"/>
        </w:rPr>
      </w:pPr>
      <w:r>
        <w:rPr>
          <w:lang w:val="nb-NO"/>
        </w:rPr>
        <w:t xml:space="preserve">Styret har arbeidet for å gjøre foreningens budskap og aktivitet synlig for helsepersonell </w:t>
      </w:r>
      <w:r w:rsidR="00082DD0">
        <w:rPr>
          <w:lang w:val="nb-NO"/>
        </w:rPr>
        <w:t xml:space="preserve">og andre </w:t>
      </w:r>
      <w:r>
        <w:rPr>
          <w:lang w:val="nb-NO"/>
        </w:rPr>
        <w:t xml:space="preserve">gjennom </w:t>
      </w:r>
      <w:r w:rsidR="00082DD0">
        <w:rPr>
          <w:lang w:val="nb-NO"/>
        </w:rPr>
        <w:t xml:space="preserve">foredrag, møter </w:t>
      </w:r>
      <w:r>
        <w:rPr>
          <w:lang w:val="nb-NO"/>
        </w:rPr>
        <w:t xml:space="preserve">og innlegg i medisinskfaglige tidsskrifter. </w:t>
      </w:r>
      <w:r w:rsidR="00082DD0">
        <w:rPr>
          <w:lang w:val="nb-NO"/>
        </w:rPr>
        <w:t xml:space="preserve">Man opplever at foreningen blir ansett som en viktig kompetansegruppe på feltet, og får flere henvendelser om å holde faglige innlegg og foredrag. Krav til beslutningsdeltakere er formidlet både gjennom deltakelse i demonstrasjoner og høringssvar. </w:t>
      </w:r>
      <w:r>
        <w:rPr>
          <w:lang w:val="nb-NO"/>
        </w:rPr>
        <w:t xml:space="preserve">Året </w:t>
      </w:r>
      <w:r w:rsidR="00082DD0">
        <w:rPr>
          <w:lang w:val="nb-NO"/>
        </w:rPr>
        <w:t xml:space="preserve">2022 </w:t>
      </w:r>
      <w:r>
        <w:rPr>
          <w:lang w:val="nb-NO"/>
        </w:rPr>
        <w:t>endte med et positivt resultat som går inn i foreningens egenkapital</w:t>
      </w:r>
      <w:r w:rsidR="00082DD0">
        <w:rPr>
          <w:lang w:val="nb-NO"/>
        </w:rPr>
        <w:t>, og det samme forventes for 2023.</w:t>
      </w:r>
    </w:p>
    <w:p w14:paraId="03CF1805" w14:textId="77777777" w:rsidR="00D10926" w:rsidRPr="00D10926" w:rsidRDefault="00D10926" w:rsidP="00006B5D">
      <w:pPr>
        <w:rPr>
          <w:rFonts w:cs="Times New Roman"/>
          <w:u w:val="single"/>
          <w:lang w:val="nb-NO"/>
        </w:rPr>
      </w:pPr>
    </w:p>
    <w:p w14:paraId="0AB2491D" w14:textId="77777777" w:rsidR="00006B5D" w:rsidRPr="00C92354" w:rsidRDefault="00006B5D" w:rsidP="00006B5D">
      <w:pPr>
        <w:rPr>
          <w:rFonts w:cs="Times New Roman"/>
          <w:u w:val="single"/>
        </w:rPr>
      </w:pPr>
      <w:r w:rsidRPr="00C92354">
        <w:rPr>
          <w:rFonts w:cs="Times New Roman"/>
          <w:u w:val="single"/>
        </w:rPr>
        <w:t>Vedtaksforslag:</w:t>
      </w:r>
    </w:p>
    <w:p w14:paraId="17FD70F7" w14:textId="051CDA22" w:rsidR="00006B5D" w:rsidRPr="00F43F85" w:rsidRDefault="00252DEB" w:rsidP="00006B5D">
      <w:pPr>
        <w:rPr>
          <w:rFonts w:cs="Times New Roman"/>
          <w:i/>
          <w:iCs/>
          <w:lang w:val="nb-NO"/>
        </w:rPr>
      </w:pPr>
      <w:r w:rsidRPr="00252DEB">
        <w:rPr>
          <w:rFonts w:cs="Times New Roman"/>
          <w:i/>
          <w:iCs/>
          <w:lang w:val="nb-NO"/>
        </w:rPr>
        <w:t>Årsmøtet</w:t>
      </w:r>
      <w:r w:rsidR="00006B5D" w:rsidRPr="00252DEB">
        <w:rPr>
          <w:rFonts w:cs="Times New Roman"/>
          <w:i/>
          <w:iCs/>
        </w:rPr>
        <w:t xml:space="preserve"> godkjenner </w:t>
      </w:r>
      <w:r w:rsidRPr="00252DEB">
        <w:rPr>
          <w:rFonts w:cs="Times New Roman"/>
          <w:i/>
          <w:iCs/>
          <w:lang w:val="nb-NO"/>
        </w:rPr>
        <w:t>styrets årsmelding for 202</w:t>
      </w:r>
      <w:r w:rsidR="002B6A86">
        <w:rPr>
          <w:rFonts w:cs="Times New Roman"/>
          <w:i/>
          <w:iCs/>
          <w:lang w:val="nb-NO"/>
        </w:rPr>
        <w:t>2</w:t>
      </w:r>
      <w:r w:rsidR="00082DD0">
        <w:rPr>
          <w:rFonts w:cs="Times New Roman"/>
          <w:i/>
          <w:iCs/>
          <w:lang w:val="nb-NO"/>
        </w:rPr>
        <w:t>-23</w:t>
      </w:r>
      <w:r w:rsidR="00F43F85">
        <w:rPr>
          <w:rFonts w:cs="Times New Roman"/>
          <w:i/>
          <w:iCs/>
          <w:lang w:val="nb-NO"/>
        </w:rPr>
        <w:t>.</w:t>
      </w:r>
    </w:p>
    <w:p w14:paraId="1685B0A6" w14:textId="77777777" w:rsidR="00006B5D" w:rsidRPr="00006B5D" w:rsidRDefault="00006B5D" w:rsidP="00006B5D">
      <w:pPr>
        <w:rPr>
          <w:rFonts w:cs="Times New Roman"/>
        </w:rPr>
      </w:pPr>
    </w:p>
    <w:p w14:paraId="3B179432" w14:textId="77777777" w:rsidR="00006B5D" w:rsidRDefault="00006B5D">
      <w:pPr>
        <w:rPr>
          <w:rFonts w:cs="Times New Roman"/>
        </w:rPr>
      </w:pPr>
      <w:r>
        <w:rPr>
          <w:rFonts w:cs="Times New Roman"/>
        </w:rPr>
        <w:br w:type="page"/>
      </w:r>
    </w:p>
    <w:p w14:paraId="6AD1D5C8" w14:textId="0B97FD1B" w:rsidR="007D551C" w:rsidRPr="00FC5270" w:rsidRDefault="007D551C" w:rsidP="00FC5270">
      <w:pPr>
        <w:pStyle w:val="Overskrift1"/>
        <w:rPr>
          <w:lang w:val="nb-NO"/>
        </w:rPr>
      </w:pPr>
      <w:bookmarkStart w:id="17" w:name="_Toc40706552"/>
      <w:bookmarkStart w:id="18" w:name="_Toc40706824"/>
      <w:r w:rsidRPr="00BA1BAA">
        <w:lastRenderedPageBreak/>
        <w:t xml:space="preserve">Sak </w:t>
      </w:r>
      <w:r w:rsidR="00252DEB">
        <w:rPr>
          <w:lang w:val="nb-NO"/>
        </w:rPr>
        <w:t xml:space="preserve">4: </w:t>
      </w:r>
      <w:r w:rsidR="00FC5270">
        <w:rPr>
          <w:lang w:val="nb-NO"/>
        </w:rPr>
        <w:t>Regnskap</w:t>
      </w:r>
      <w:r w:rsidR="00252DEB">
        <w:rPr>
          <w:lang w:val="nb-NO"/>
        </w:rPr>
        <w:t xml:space="preserve"> 202</w:t>
      </w:r>
      <w:r w:rsidR="00082DD0">
        <w:rPr>
          <w:lang w:val="nb-NO"/>
        </w:rPr>
        <w:t>2</w:t>
      </w:r>
    </w:p>
    <w:p w14:paraId="530C54FC" w14:textId="77777777" w:rsidR="00E30A86" w:rsidRDefault="00E30A86" w:rsidP="007D551C">
      <w:pPr>
        <w:rPr>
          <w:lang w:val="nb-NO"/>
        </w:rPr>
      </w:pPr>
    </w:p>
    <w:tbl>
      <w:tblPr>
        <w:tblW w:w="8540" w:type="dxa"/>
        <w:tblLook w:val="04A0" w:firstRow="1" w:lastRow="0" w:firstColumn="1" w:lastColumn="0" w:noHBand="0" w:noVBand="1"/>
      </w:tblPr>
      <w:tblGrid>
        <w:gridCol w:w="6100"/>
        <w:gridCol w:w="1220"/>
        <w:gridCol w:w="1220"/>
      </w:tblGrid>
      <w:tr w:rsidR="00082DD0" w:rsidRPr="00082DD0" w14:paraId="2A3B6B96" w14:textId="77777777" w:rsidTr="00082DD0">
        <w:trPr>
          <w:trHeight w:val="620"/>
        </w:trPr>
        <w:tc>
          <w:tcPr>
            <w:tcW w:w="6100" w:type="dxa"/>
            <w:tcBorders>
              <w:top w:val="nil"/>
              <w:left w:val="nil"/>
              <w:bottom w:val="nil"/>
              <w:right w:val="nil"/>
            </w:tcBorders>
            <w:shd w:val="clear" w:color="auto" w:fill="auto"/>
            <w:noWrap/>
            <w:vAlign w:val="bottom"/>
            <w:hideMark/>
          </w:tcPr>
          <w:p w14:paraId="0E9936EF" w14:textId="77777777" w:rsidR="00082DD0" w:rsidRPr="00082DD0" w:rsidRDefault="00082DD0" w:rsidP="00082DD0">
            <w:pPr>
              <w:pStyle w:val="Overskrift1"/>
              <w:rPr>
                <w:lang w:eastAsia="en-GB"/>
              </w:rPr>
            </w:pPr>
            <w:r w:rsidRPr="00082DD0">
              <w:rPr>
                <w:lang w:eastAsia="en-GB"/>
              </w:rPr>
              <w:t>Resultat</w:t>
            </w:r>
          </w:p>
        </w:tc>
        <w:tc>
          <w:tcPr>
            <w:tcW w:w="1220" w:type="dxa"/>
            <w:tcBorders>
              <w:top w:val="nil"/>
              <w:left w:val="nil"/>
              <w:bottom w:val="nil"/>
              <w:right w:val="nil"/>
            </w:tcBorders>
            <w:shd w:val="clear" w:color="auto" w:fill="auto"/>
            <w:noWrap/>
            <w:vAlign w:val="bottom"/>
            <w:hideMark/>
          </w:tcPr>
          <w:p w14:paraId="26DD284C" w14:textId="77777777" w:rsidR="00082DD0" w:rsidRPr="00082DD0" w:rsidRDefault="00082DD0" w:rsidP="00082DD0">
            <w:pPr>
              <w:rPr>
                <w:rFonts w:ascii="Calibri" w:eastAsia="Times New Roman" w:hAnsi="Calibri" w:cs="Calibri"/>
                <w:b/>
                <w:bCs/>
                <w:sz w:val="48"/>
                <w:szCs w:val="48"/>
                <w:lang w:eastAsia="en-GB"/>
              </w:rPr>
            </w:pPr>
          </w:p>
        </w:tc>
        <w:tc>
          <w:tcPr>
            <w:tcW w:w="1220" w:type="dxa"/>
            <w:tcBorders>
              <w:top w:val="nil"/>
              <w:left w:val="nil"/>
              <w:bottom w:val="nil"/>
              <w:right w:val="nil"/>
            </w:tcBorders>
            <w:shd w:val="clear" w:color="auto" w:fill="auto"/>
            <w:noWrap/>
            <w:vAlign w:val="bottom"/>
            <w:hideMark/>
          </w:tcPr>
          <w:p w14:paraId="0D5FAB4D" w14:textId="77777777" w:rsidR="00082DD0" w:rsidRPr="00082DD0" w:rsidRDefault="00082DD0" w:rsidP="00082DD0">
            <w:pPr>
              <w:rPr>
                <w:rFonts w:ascii="Times New Roman" w:eastAsia="Times New Roman" w:hAnsi="Times New Roman" w:cs="Times New Roman"/>
                <w:sz w:val="20"/>
                <w:szCs w:val="20"/>
                <w:lang w:eastAsia="en-GB"/>
              </w:rPr>
            </w:pPr>
          </w:p>
        </w:tc>
      </w:tr>
      <w:tr w:rsidR="00082DD0" w:rsidRPr="00082DD0" w14:paraId="50DB1EAD" w14:textId="77777777" w:rsidTr="00082DD0">
        <w:trPr>
          <w:trHeight w:val="520"/>
        </w:trPr>
        <w:tc>
          <w:tcPr>
            <w:tcW w:w="8540" w:type="dxa"/>
            <w:gridSpan w:val="3"/>
            <w:tcBorders>
              <w:top w:val="nil"/>
              <w:left w:val="nil"/>
              <w:bottom w:val="nil"/>
              <w:right w:val="nil"/>
            </w:tcBorders>
            <w:shd w:val="clear" w:color="auto" w:fill="auto"/>
            <w:noWrap/>
            <w:vAlign w:val="bottom"/>
            <w:hideMark/>
          </w:tcPr>
          <w:p w14:paraId="380FCA92" w14:textId="77777777" w:rsidR="00082DD0" w:rsidRPr="00082DD0" w:rsidRDefault="00082DD0" w:rsidP="00082DD0">
            <w:pPr>
              <w:pStyle w:val="Overskrift2"/>
              <w:rPr>
                <w:rFonts w:eastAsia="Times New Roman"/>
                <w:lang w:eastAsia="en-GB"/>
              </w:rPr>
            </w:pPr>
            <w:r w:rsidRPr="00082DD0">
              <w:rPr>
                <w:rFonts w:eastAsia="Times New Roman"/>
                <w:lang w:eastAsia="en-GB"/>
              </w:rPr>
              <w:t>Inntekter</w:t>
            </w:r>
          </w:p>
        </w:tc>
      </w:tr>
      <w:tr w:rsidR="00082DD0" w:rsidRPr="00082DD0" w14:paraId="0F89A5B6" w14:textId="77777777" w:rsidTr="00082DD0">
        <w:trPr>
          <w:trHeight w:val="300"/>
        </w:trPr>
        <w:tc>
          <w:tcPr>
            <w:tcW w:w="6100" w:type="dxa"/>
            <w:tcBorders>
              <w:top w:val="nil"/>
              <w:left w:val="nil"/>
              <w:bottom w:val="nil"/>
              <w:right w:val="nil"/>
            </w:tcBorders>
            <w:shd w:val="clear" w:color="000000" w:fill="4F81BD"/>
            <w:noWrap/>
            <w:vAlign w:val="bottom"/>
            <w:hideMark/>
          </w:tcPr>
          <w:p w14:paraId="0134B24F"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Konto</w:t>
            </w:r>
          </w:p>
        </w:tc>
        <w:tc>
          <w:tcPr>
            <w:tcW w:w="1220" w:type="dxa"/>
            <w:tcBorders>
              <w:top w:val="nil"/>
              <w:left w:val="nil"/>
              <w:bottom w:val="nil"/>
              <w:right w:val="nil"/>
            </w:tcBorders>
            <w:shd w:val="clear" w:color="000000" w:fill="4F81BD"/>
            <w:noWrap/>
            <w:vAlign w:val="bottom"/>
            <w:hideMark/>
          </w:tcPr>
          <w:p w14:paraId="5DA943E9"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2022</w:t>
            </w:r>
          </w:p>
        </w:tc>
        <w:tc>
          <w:tcPr>
            <w:tcW w:w="1220" w:type="dxa"/>
            <w:tcBorders>
              <w:top w:val="nil"/>
              <w:left w:val="nil"/>
              <w:bottom w:val="nil"/>
              <w:right w:val="nil"/>
            </w:tcBorders>
            <w:shd w:val="clear" w:color="000000" w:fill="4F81BD"/>
            <w:noWrap/>
            <w:vAlign w:val="bottom"/>
            <w:hideMark/>
          </w:tcPr>
          <w:p w14:paraId="419F18DD"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2021</w:t>
            </w:r>
          </w:p>
        </w:tc>
      </w:tr>
      <w:tr w:rsidR="00082DD0" w:rsidRPr="00082DD0" w14:paraId="30450889" w14:textId="77777777" w:rsidTr="00082DD0">
        <w:trPr>
          <w:trHeight w:val="300"/>
        </w:trPr>
        <w:tc>
          <w:tcPr>
            <w:tcW w:w="6100" w:type="dxa"/>
            <w:tcBorders>
              <w:top w:val="nil"/>
              <w:left w:val="nil"/>
              <w:bottom w:val="nil"/>
              <w:right w:val="nil"/>
            </w:tcBorders>
            <w:shd w:val="clear" w:color="auto" w:fill="auto"/>
            <w:noWrap/>
            <w:vAlign w:val="bottom"/>
            <w:hideMark/>
          </w:tcPr>
          <w:p w14:paraId="2EA6FF46"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3200 Medlemskontingent</w:t>
            </w:r>
          </w:p>
        </w:tc>
        <w:tc>
          <w:tcPr>
            <w:tcW w:w="1220" w:type="dxa"/>
            <w:tcBorders>
              <w:top w:val="nil"/>
              <w:left w:val="nil"/>
              <w:bottom w:val="nil"/>
              <w:right w:val="nil"/>
            </w:tcBorders>
            <w:shd w:val="clear" w:color="auto" w:fill="auto"/>
            <w:noWrap/>
            <w:vAlign w:val="bottom"/>
            <w:hideMark/>
          </w:tcPr>
          <w:p w14:paraId="579BF732"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48 850,00</w:t>
            </w:r>
          </w:p>
        </w:tc>
        <w:tc>
          <w:tcPr>
            <w:tcW w:w="1220" w:type="dxa"/>
            <w:tcBorders>
              <w:top w:val="nil"/>
              <w:left w:val="nil"/>
              <w:bottom w:val="nil"/>
              <w:right w:val="nil"/>
            </w:tcBorders>
            <w:shd w:val="clear" w:color="auto" w:fill="auto"/>
            <w:noWrap/>
            <w:vAlign w:val="bottom"/>
            <w:hideMark/>
          </w:tcPr>
          <w:p w14:paraId="1567200B"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42 200,00</w:t>
            </w:r>
          </w:p>
        </w:tc>
      </w:tr>
      <w:tr w:rsidR="00082DD0" w:rsidRPr="00082DD0" w14:paraId="40ECC2A7" w14:textId="77777777" w:rsidTr="00082DD0">
        <w:trPr>
          <w:trHeight w:val="300"/>
        </w:trPr>
        <w:tc>
          <w:tcPr>
            <w:tcW w:w="6100" w:type="dxa"/>
            <w:tcBorders>
              <w:top w:val="nil"/>
              <w:left w:val="nil"/>
              <w:bottom w:val="nil"/>
              <w:right w:val="nil"/>
            </w:tcBorders>
            <w:shd w:val="clear" w:color="auto" w:fill="auto"/>
            <w:noWrap/>
            <w:vAlign w:val="bottom"/>
            <w:hideMark/>
          </w:tcPr>
          <w:p w14:paraId="63652EA2"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3960 Andre inntekter</w:t>
            </w:r>
          </w:p>
        </w:tc>
        <w:tc>
          <w:tcPr>
            <w:tcW w:w="1220" w:type="dxa"/>
            <w:tcBorders>
              <w:top w:val="nil"/>
              <w:left w:val="nil"/>
              <w:bottom w:val="nil"/>
              <w:right w:val="nil"/>
            </w:tcBorders>
            <w:shd w:val="clear" w:color="auto" w:fill="auto"/>
            <w:noWrap/>
            <w:vAlign w:val="bottom"/>
            <w:hideMark/>
          </w:tcPr>
          <w:p w14:paraId="3BBAE5E7" w14:textId="77777777" w:rsidR="00082DD0" w:rsidRPr="00082DD0" w:rsidRDefault="00082DD0" w:rsidP="00082DD0">
            <w:pPr>
              <w:rPr>
                <w:rFonts w:ascii="Calibri" w:eastAsia="Times New Roman" w:hAnsi="Calibri" w:cs="Calibri"/>
                <w:sz w:val="22"/>
                <w:szCs w:val="22"/>
                <w:lang w:eastAsia="en-GB"/>
              </w:rPr>
            </w:pPr>
          </w:p>
        </w:tc>
        <w:tc>
          <w:tcPr>
            <w:tcW w:w="1220" w:type="dxa"/>
            <w:tcBorders>
              <w:top w:val="nil"/>
              <w:left w:val="nil"/>
              <w:bottom w:val="nil"/>
              <w:right w:val="nil"/>
            </w:tcBorders>
            <w:shd w:val="clear" w:color="auto" w:fill="auto"/>
            <w:noWrap/>
            <w:vAlign w:val="bottom"/>
            <w:hideMark/>
          </w:tcPr>
          <w:p w14:paraId="0C129BB9"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1,00</w:t>
            </w:r>
          </w:p>
        </w:tc>
      </w:tr>
      <w:tr w:rsidR="00082DD0" w:rsidRPr="00082DD0" w14:paraId="7EEB2EE2" w14:textId="77777777" w:rsidTr="00082DD0">
        <w:trPr>
          <w:trHeight w:val="300"/>
        </w:trPr>
        <w:tc>
          <w:tcPr>
            <w:tcW w:w="6100" w:type="dxa"/>
            <w:tcBorders>
              <w:top w:val="nil"/>
              <w:left w:val="nil"/>
              <w:bottom w:val="nil"/>
              <w:right w:val="nil"/>
            </w:tcBorders>
            <w:shd w:val="clear" w:color="auto" w:fill="auto"/>
            <w:noWrap/>
            <w:vAlign w:val="bottom"/>
            <w:hideMark/>
          </w:tcPr>
          <w:p w14:paraId="55F44E38"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Sum inntekter</w:t>
            </w:r>
          </w:p>
        </w:tc>
        <w:tc>
          <w:tcPr>
            <w:tcW w:w="1220" w:type="dxa"/>
            <w:tcBorders>
              <w:top w:val="nil"/>
              <w:left w:val="nil"/>
              <w:bottom w:val="nil"/>
              <w:right w:val="nil"/>
            </w:tcBorders>
            <w:shd w:val="clear" w:color="auto" w:fill="auto"/>
            <w:noWrap/>
            <w:vAlign w:val="bottom"/>
            <w:hideMark/>
          </w:tcPr>
          <w:p w14:paraId="1869941C"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48 850,00</w:t>
            </w:r>
          </w:p>
        </w:tc>
        <w:tc>
          <w:tcPr>
            <w:tcW w:w="1220" w:type="dxa"/>
            <w:tcBorders>
              <w:top w:val="nil"/>
              <w:left w:val="nil"/>
              <w:bottom w:val="nil"/>
              <w:right w:val="nil"/>
            </w:tcBorders>
            <w:shd w:val="clear" w:color="auto" w:fill="auto"/>
            <w:noWrap/>
            <w:vAlign w:val="bottom"/>
            <w:hideMark/>
          </w:tcPr>
          <w:p w14:paraId="2563C0E1"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42 201,00</w:t>
            </w:r>
          </w:p>
        </w:tc>
      </w:tr>
      <w:tr w:rsidR="00082DD0" w:rsidRPr="00082DD0" w14:paraId="01138F8F" w14:textId="77777777" w:rsidTr="00082DD0">
        <w:trPr>
          <w:trHeight w:val="520"/>
        </w:trPr>
        <w:tc>
          <w:tcPr>
            <w:tcW w:w="8540" w:type="dxa"/>
            <w:gridSpan w:val="3"/>
            <w:tcBorders>
              <w:top w:val="nil"/>
              <w:left w:val="nil"/>
              <w:bottom w:val="nil"/>
              <w:right w:val="nil"/>
            </w:tcBorders>
            <w:shd w:val="clear" w:color="auto" w:fill="auto"/>
            <w:noWrap/>
            <w:vAlign w:val="bottom"/>
            <w:hideMark/>
          </w:tcPr>
          <w:p w14:paraId="4610798A" w14:textId="77777777" w:rsidR="00082DD0" w:rsidRPr="00082DD0" w:rsidRDefault="00082DD0" w:rsidP="00082DD0">
            <w:pPr>
              <w:pStyle w:val="Overskrift2"/>
              <w:rPr>
                <w:rFonts w:eastAsia="Times New Roman"/>
                <w:lang w:eastAsia="en-GB"/>
              </w:rPr>
            </w:pPr>
            <w:r w:rsidRPr="00082DD0">
              <w:rPr>
                <w:rFonts w:eastAsia="Times New Roman"/>
                <w:lang w:eastAsia="en-GB"/>
              </w:rPr>
              <w:t>Kostnader</w:t>
            </w:r>
          </w:p>
        </w:tc>
      </w:tr>
      <w:tr w:rsidR="00082DD0" w:rsidRPr="00082DD0" w14:paraId="39ADF4B6" w14:textId="77777777" w:rsidTr="00082DD0">
        <w:trPr>
          <w:trHeight w:val="300"/>
        </w:trPr>
        <w:tc>
          <w:tcPr>
            <w:tcW w:w="6100" w:type="dxa"/>
            <w:tcBorders>
              <w:top w:val="nil"/>
              <w:left w:val="nil"/>
              <w:bottom w:val="nil"/>
              <w:right w:val="nil"/>
            </w:tcBorders>
            <w:shd w:val="clear" w:color="000000" w:fill="4F81BD"/>
            <w:noWrap/>
            <w:vAlign w:val="bottom"/>
            <w:hideMark/>
          </w:tcPr>
          <w:p w14:paraId="66770E0E"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Konto</w:t>
            </w:r>
          </w:p>
        </w:tc>
        <w:tc>
          <w:tcPr>
            <w:tcW w:w="1220" w:type="dxa"/>
            <w:tcBorders>
              <w:top w:val="nil"/>
              <w:left w:val="nil"/>
              <w:bottom w:val="nil"/>
              <w:right w:val="nil"/>
            </w:tcBorders>
            <w:shd w:val="clear" w:color="000000" w:fill="4F81BD"/>
            <w:noWrap/>
            <w:vAlign w:val="bottom"/>
            <w:hideMark/>
          </w:tcPr>
          <w:p w14:paraId="00631644"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2022</w:t>
            </w:r>
          </w:p>
        </w:tc>
        <w:tc>
          <w:tcPr>
            <w:tcW w:w="1220" w:type="dxa"/>
            <w:tcBorders>
              <w:top w:val="nil"/>
              <w:left w:val="nil"/>
              <w:bottom w:val="nil"/>
              <w:right w:val="nil"/>
            </w:tcBorders>
            <w:shd w:val="clear" w:color="000000" w:fill="4F81BD"/>
            <w:noWrap/>
            <w:vAlign w:val="bottom"/>
            <w:hideMark/>
          </w:tcPr>
          <w:p w14:paraId="7459F236"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2021</w:t>
            </w:r>
          </w:p>
        </w:tc>
      </w:tr>
      <w:tr w:rsidR="00082DD0" w:rsidRPr="00082DD0" w14:paraId="7EA8367F" w14:textId="77777777" w:rsidTr="00082DD0">
        <w:trPr>
          <w:trHeight w:val="300"/>
        </w:trPr>
        <w:tc>
          <w:tcPr>
            <w:tcW w:w="6100" w:type="dxa"/>
            <w:tcBorders>
              <w:top w:val="nil"/>
              <w:left w:val="nil"/>
              <w:bottom w:val="nil"/>
              <w:right w:val="nil"/>
            </w:tcBorders>
            <w:shd w:val="clear" w:color="auto" w:fill="auto"/>
            <w:noWrap/>
            <w:vAlign w:val="bottom"/>
            <w:hideMark/>
          </w:tcPr>
          <w:p w14:paraId="6191ABFA"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4300 Innkjøp varer</w:t>
            </w:r>
          </w:p>
        </w:tc>
        <w:tc>
          <w:tcPr>
            <w:tcW w:w="1220" w:type="dxa"/>
            <w:tcBorders>
              <w:top w:val="nil"/>
              <w:left w:val="nil"/>
              <w:bottom w:val="nil"/>
              <w:right w:val="nil"/>
            </w:tcBorders>
            <w:shd w:val="clear" w:color="auto" w:fill="auto"/>
            <w:noWrap/>
            <w:vAlign w:val="bottom"/>
            <w:hideMark/>
          </w:tcPr>
          <w:p w14:paraId="2C7F8910"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1 969,00</w:t>
            </w:r>
          </w:p>
        </w:tc>
        <w:tc>
          <w:tcPr>
            <w:tcW w:w="1220" w:type="dxa"/>
            <w:tcBorders>
              <w:top w:val="nil"/>
              <w:left w:val="nil"/>
              <w:bottom w:val="nil"/>
              <w:right w:val="nil"/>
            </w:tcBorders>
            <w:shd w:val="clear" w:color="auto" w:fill="auto"/>
            <w:noWrap/>
            <w:vAlign w:val="bottom"/>
            <w:hideMark/>
          </w:tcPr>
          <w:p w14:paraId="33B9EC3A" w14:textId="77777777" w:rsidR="00082DD0" w:rsidRPr="00082DD0" w:rsidRDefault="00082DD0" w:rsidP="00082DD0">
            <w:pPr>
              <w:jc w:val="right"/>
              <w:rPr>
                <w:rFonts w:ascii="Calibri" w:eastAsia="Times New Roman" w:hAnsi="Calibri" w:cs="Calibri"/>
                <w:sz w:val="22"/>
                <w:szCs w:val="22"/>
                <w:lang w:eastAsia="en-GB"/>
              </w:rPr>
            </w:pPr>
          </w:p>
        </w:tc>
      </w:tr>
      <w:tr w:rsidR="00082DD0" w:rsidRPr="00082DD0" w14:paraId="288C1E01" w14:textId="77777777" w:rsidTr="00082DD0">
        <w:trPr>
          <w:trHeight w:val="300"/>
        </w:trPr>
        <w:tc>
          <w:tcPr>
            <w:tcW w:w="6100" w:type="dxa"/>
            <w:tcBorders>
              <w:top w:val="nil"/>
              <w:left w:val="nil"/>
              <w:bottom w:val="nil"/>
              <w:right w:val="nil"/>
            </w:tcBorders>
            <w:shd w:val="clear" w:color="auto" w:fill="auto"/>
            <w:noWrap/>
            <w:vAlign w:val="bottom"/>
            <w:hideMark/>
          </w:tcPr>
          <w:p w14:paraId="163FA6A4"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5901 Gaver til ansatte fradragsberettiget</w:t>
            </w:r>
          </w:p>
        </w:tc>
        <w:tc>
          <w:tcPr>
            <w:tcW w:w="1220" w:type="dxa"/>
            <w:tcBorders>
              <w:top w:val="nil"/>
              <w:left w:val="nil"/>
              <w:bottom w:val="nil"/>
              <w:right w:val="nil"/>
            </w:tcBorders>
            <w:shd w:val="clear" w:color="auto" w:fill="auto"/>
            <w:noWrap/>
            <w:vAlign w:val="bottom"/>
            <w:hideMark/>
          </w:tcPr>
          <w:p w14:paraId="22E8A8D6"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845,00</w:t>
            </w:r>
          </w:p>
        </w:tc>
        <w:tc>
          <w:tcPr>
            <w:tcW w:w="1220" w:type="dxa"/>
            <w:tcBorders>
              <w:top w:val="nil"/>
              <w:left w:val="nil"/>
              <w:bottom w:val="nil"/>
              <w:right w:val="nil"/>
            </w:tcBorders>
            <w:shd w:val="clear" w:color="auto" w:fill="auto"/>
            <w:noWrap/>
            <w:vAlign w:val="bottom"/>
            <w:hideMark/>
          </w:tcPr>
          <w:p w14:paraId="52A1E99D" w14:textId="77777777" w:rsidR="00082DD0" w:rsidRPr="00082DD0" w:rsidRDefault="00082DD0" w:rsidP="00082DD0">
            <w:pPr>
              <w:jc w:val="right"/>
              <w:rPr>
                <w:rFonts w:ascii="Calibri" w:eastAsia="Times New Roman" w:hAnsi="Calibri" w:cs="Calibri"/>
                <w:sz w:val="22"/>
                <w:szCs w:val="22"/>
                <w:lang w:eastAsia="en-GB"/>
              </w:rPr>
            </w:pPr>
          </w:p>
        </w:tc>
      </w:tr>
      <w:tr w:rsidR="00082DD0" w:rsidRPr="00082DD0" w14:paraId="13511F65" w14:textId="77777777" w:rsidTr="00082DD0">
        <w:trPr>
          <w:trHeight w:val="300"/>
        </w:trPr>
        <w:tc>
          <w:tcPr>
            <w:tcW w:w="6100" w:type="dxa"/>
            <w:tcBorders>
              <w:top w:val="nil"/>
              <w:left w:val="nil"/>
              <w:bottom w:val="nil"/>
              <w:right w:val="nil"/>
            </w:tcBorders>
            <w:shd w:val="clear" w:color="auto" w:fill="auto"/>
            <w:noWrap/>
            <w:vAlign w:val="bottom"/>
            <w:hideMark/>
          </w:tcPr>
          <w:p w14:paraId="2267CA68"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6020 Medlemsrekruttering</w:t>
            </w:r>
          </w:p>
        </w:tc>
        <w:tc>
          <w:tcPr>
            <w:tcW w:w="1220" w:type="dxa"/>
            <w:tcBorders>
              <w:top w:val="nil"/>
              <w:left w:val="nil"/>
              <w:bottom w:val="nil"/>
              <w:right w:val="nil"/>
            </w:tcBorders>
            <w:shd w:val="clear" w:color="auto" w:fill="auto"/>
            <w:noWrap/>
            <w:vAlign w:val="bottom"/>
            <w:hideMark/>
          </w:tcPr>
          <w:p w14:paraId="02CCBA8C"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2 000,00</w:t>
            </w:r>
          </w:p>
        </w:tc>
        <w:tc>
          <w:tcPr>
            <w:tcW w:w="1220" w:type="dxa"/>
            <w:tcBorders>
              <w:top w:val="nil"/>
              <w:left w:val="nil"/>
              <w:bottom w:val="nil"/>
              <w:right w:val="nil"/>
            </w:tcBorders>
            <w:shd w:val="clear" w:color="auto" w:fill="auto"/>
            <w:noWrap/>
            <w:vAlign w:val="bottom"/>
            <w:hideMark/>
          </w:tcPr>
          <w:p w14:paraId="031D3A45"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1 868,75</w:t>
            </w:r>
          </w:p>
        </w:tc>
      </w:tr>
      <w:tr w:rsidR="00082DD0" w:rsidRPr="00082DD0" w14:paraId="75FB9916" w14:textId="77777777" w:rsidTr="00082DD0">
        <w:trPr>
          <w:trHeight w:val="300"/>
        </w:trPr>
        <w:tc>
          <w:tcPr>
            <w:tcW w:w="6100" w:type="dxa"/>
            <w:tcBorders>
              <w:top w:val="nil"/>
              <w:left w:val="nil"/>
              <w:bottom w:val="nil"/>
              <w:right w:val="nil"/>
            </w:tcBorders>
            <w:shd w:val="clear" w:color="auto" w:fill="auto"/>
            <w:noWrap/>
            <w:vAlign w:val="bottom"/>
            <w:hideMark/>
          </w:tcPr>
          <w:p w14:paraId="2A2E2441"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6060 Arrangement</w:t>
            </w:r>
          </w:p>
        </w:tc>
        <w:tc>
          <w:tcPr>
            <w:tcW w:w="1220" w:type="dxa"/>
            <w:tcBorders>
              <w:top w:val="nil"/>
              <w:left w:val="nil"/>
              <w:bottom w:val="nil"/>
              <w:right w:val="nil"/>
            </w:tcBorders>
            <w:shd w:val="clear" w:color="auto" w:fill="auto"/>
            <w:noWrap/>
            <w:vAlign w:val="bottom"/>
            <w:hideMark/>
          </w:tcPr>
          <w:p w14:paraId="4731972A"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10 841,50</w:t>
            </w:r>
          </w:p>
        </w:tc>
        <w:tc>
          <w:tcPr>
            <w:tcW w:w="1220" w:type="dxa"/>
            <w:tcBorders>
              <w:top w:val="nil"/>
              <w:left w:val="nil"/>
              <w:bottom w:val="nil"/>
              <w:right w:val="nil"/>
            </w:tcBorders>
            <w:shd w:val="clear" w:color="auto" w:fill="auto"/>
            <w:noWrap/>
            <w:vAlign w:val="bottom"/>
            <w:hideMark/>
          </w:tcPr>
          <w:p w14:paraId="54810DCF"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5 000,00</w:t>
            </w:r>
          </w:p>
        </w:tc>
      </w:tr>
      <w:tr w:rsidR="00082DD0" w:rsidRPr="00082DD0" w14:paraId="7FF33C06" w14:textId="77777777" w:rsidTr="00082DD0">
        <w:trPr>
          <w:trHeight w:val="300"/>
        </w:trPr>
        <w:tc>
          <w:tcPr>
            <w:tcW w:w="6100" w:type="dxa"/>
            <w:tcBorders>
              <w:top w:val="nil"/>
              <w:left w:val="nil"/>
              <w:bottom w:val="nil"/>
              <w:right w:val="nil"/>
            </w:tcBorders>
            <w:shd w:val="clear" w:color="auto" w:fill="auto"/>
            <w:noWrap/>
            <w:vAlign w:val="bottom"/>
            <w:hideMark/>
          </w:tcPr>
          <w:p w14:paraId="502CC77E"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6810 IT kostnader</w:t>
            </w:r>
          </w:p>
        </w:tc>
        <w:tc>
          <w:tcPr>
            <w:tcW w:w="1220" w:type="dxa"/>
            <w:tcBorders>
              <w:top w:val="nil"/>
              <w:left w:val="nil"/>
              <w:bottom w:val="nil"/>
              <w:right w:val="nil"/>
            </w:tcBorders>
            <w:shd w:val="clear" w:color="auto" w:fill="auto"/>
            <w:noWrap/>
            <w:vAlign w:val="bottom"/>
            <w:hideMark/>
          </w:tcPr>
          <w:p w14:paraId="60EE1931"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8 500,50</w:t>
            </w:r>
          </w:p>
        </w:tc>
        <w:tc>
          <w:tcPr>
            <w:tcW w:w="1220" w:type="dxa"/>
            <w:tcBorders>
              <w:top w:val="nil"/>
              <w:left w:val="nil"/>
              <w:bottom w:val="nil"/>
              <w:right w:val="nil"/>
            </w:tcBorders>
            <w:shd w:val="clear" w:color="auto" w:fill="auto"/>
            <w:noWrap/>
            <w:vAlign w:val="bottom"/>
            <w:hideMark/>
          </w:tcPr>
          <w:p w14:paraId="294966A3"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8 061,34</w:t>
            </w:r>
          </w:p>
        </w:tc>
      </w:tr>
      <w:tr w:rsidR="00082DD0" w:rsidRPr="00082DD0" w14:paraId="501C63E2" w14:textId="77777777" w:rsidTr="00082DD0">
        <w:trPr>
          <w:trHeight w:val="300"/>
        </w:trPr>
        <w:tc>
          <w:tcPr>
            <w:tcW w:w="6100" w:type="dxa"/>
            <w:tcBorders>
              <w:top w:val="nil"/>
              <w:left w:val="nil"/>
              <w:bottom w:val="nil"/>
              <w:right w:val="nil"/>
            </w:tcBorders>
            <w:shd w:val="clear" w:color="auto" w:fill="auto"/>
            <w:noWrap/>
            <w:vAlign w:val="bottom"/>
            <w:hideMark/>
          </w:tcPr>
          <w:p w14:paraId="3152B6F4"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7770 Bank- og kortgebyr</w:t>
            </w:r>
          </w:p>
        </w:tc>
        <w:tc>
          <w:tcPr>
            <w:tcW w:w="1220" w:type="dxa"/>
            <w:tcBorders>
              <w:top w:val="nil"/>
              <w:left w:val="nil"/>
              <w:bottom w:val="nil"/>
              <w:right w:val="nil"/>
            </w:tcBorders>
            <w:shd w:val="clear" w:color="auto" w:fill="auto"/>
            <w:noWrap/>
            <w:vAlign w:val="bottom"/>
            <w:hideMark/>
          </w:tcPr>
          <w:p w14:paraId="4D418362"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1 362,00</w:t>
            </w:r>
          </w:p>
        </w:tc>
        <w:tc>
          <w:tcPr>
            <w:tcW w:w="1220" w:type="dxa"/>
            <w:tcBorders>
              <w:top w:val="nil"/>
              <w:left w:val="nil"/>
              <w:bottom w:val="nil"/>
              <w:right w:val="nil"/>
            </w:tcBorders>
            <w:shd w:val="clear" w:color="auto" w:fill="auto"/>
            <w:noWrap/>
            <w:vAlign w:val="bottom"/>
            <w:hideMark/>
          </w:tcPr>
          <w:p w14:paraId="655A3126"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2 170,00</w:t>
            </w:r>
          </w:p>
        </w:tc>
      </w:tr>
      <w:tr w:rsidR="00082DD0" w:rsidRPr="00082DD0" w14:paraId="308421A0" w14:textId="77777777" w:rsidTr="00082DD0">
        <w:trPr>
          <w:trHeight w:val="300"/>
        </w:trPr>
        <w:tc>
          <w:tcPr>
            <w:tcW w:w="6100" w:type="dxa"/>
            <w:tcBorders>
              <w:top w:val="nil"/>
              <w:left w:val="nil"/>
              <w:bottom w:val="nil"/>
              <w:right w:val="nil"/>
            </w:tcBorders>
            <w:shd w:val="clear" w:color="auto" w:fill="auto"/>
            <w:noWrap/>
            <w:vAlign w:val="bottom"/>
            <w:hideMark/>
          </w:tcPr>
          <w:p w14:paraId="6C30B036"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7779 Gebyr betalingsformidling</w:t>
            </w:r>
          </w:p>
        </w:tc>
        <w:tc>
          <w:tcPr>
            <w:tcW w:w="1220" w:type="dxa"/>
            <w:tcBorders>
              <w:top w:val="nil"/>
              <w:left w:val="nil"/>
              <w:bottom w:val="nil"/>
              <w:right w:val="nil"/>
            </w:tcBorders>
            <w:shd w:val="clear" w:color="auto" w:fill="auto"/>
            <w:noWrap/>
            <w:vAlign w:val="bottom"/>
            <w:hideMark/>
          </w:tcPr>
          <w:p w14:paraId="22E50307" w14:textId="77777777" w:rsidR="00082DD0" w:rsidRPr="00082DD0" w:rsidRDefault="00082DD0" w:rsidP="00082DD0">
            <w:pPr>
              <w:rPr>
                <w:rFonts w:ascii="Calibri" w:eastAsia="Times New Roman" w:hAnsi="Calibri" w:cs="Calibri"/>
                <w:sz w:val="22"/>
                <w:szCs w:val="22"/>
                <w:lang w:eastAsia="en-GB"/>
              </w:rPr>
            </w:pPr>
          </w:p>
        </w:tc>
        <w:tc>
          <w:tcPr>
            <w:tcW w:w="1220" w:type="dxa"/>
            <w:tcBorders>
              <w:top w:val="nil"/>
              <w:left w:val="nil"/>
              <w:bottom w:val="nil"/>
              <w:right w:val="nil"/>
            </w:tcBorders>
            <w:shd w:val="clear" w:color="auto" w:fill="auto"/>
            <w:noWrap/>
            <w:vAlign w:val="bottom"/>
            <w:hideMark/>
          </w:tcPr>
          <w:p w14:paraId="46B1DD50"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0,00</w:t>
            </w:r>
          </w:p>
        </w:tc>
      </w:tr>
      <w:tr w:rsidR="00082DD0" w:rsidRPr="00082DD0" w14:paraId="15DBA4C7" w14:textId="77777777" w:rsidTr="00082DD0">
        <w:trPr>
          <w:trHeight w:val="300"/>
        </w:trPr>
        <w:tc>
          <w:tcPr>
            <w:tcW w:w="6100" w:type="dxa"/>
            <w:tcBorders>
              <w:top w:val="nil"/>
              <w:left w:val="nil"/>
              <w:bottom w:val="nil"/>
              <w:right w:val="nil"/>
            </w:tcBorders>
            <w:shd w:val="clear" w:color="auto" w:fill="auto"/>
            <w:noWrap/>
            <w:vAlign w:val="bottom"/>
            <w:hideMark/>
          </w:tcPr>
          <w:p w14:paraId="580ACF9D"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7835 Tap på fordringer, ikke fradragsberettiget</w:t>
            </w:r>
          </w:p>
        </w:tc>
        <w:tc>
          <w:tcPr>
            <w:tcW w:w="1220" w:type="dxa"/>
            <w:tcBorders>
              <w:top w:val="nil"/>
              <w:left w:val="nil"/>
              <w:bottom w:val="nil"/>
              <w:right w:val="nil"/>
            </w:tcBorders>
            <w:shd w:val="clear" w:color="auto" w:fill="auto"/>
            <w:noWrap/>
            <w:vAlign w:val="bottom"/>
            <w:hideMark/>
          </w:tcPr>
          <w:p w14:paraId="31CBA7BB"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6 400,00</w:t>
            </w:r>
          </w:p>
        </w:tc>
        <w:tc>
          <w:tcPr>
            <w:tcW w:w="1220" w:type="dxa"/>
            <w:tcBorders>
              <w:top w:val="nil"/>
              <w:left w:val="nil"/>
              <w:bottom w:val="nil"/>
              <w:right w:val="nil"/>
            </w:tcBorders>
            <w:shd w:val="clear" w:color="auto" w:fill="auto"/>
            <w:noWrap/>
            <w:vAlign w:val="bottom"/>
            <w:hideMark/>
          </w:tcPr>
          <w:p w14:paraId="6CEE87C6"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7 650,00</w:t>
            </w:r>
          </w:p>
        </w:tc>
      </w:tr>
      <w:tr w:rsidR="00082DD0" w:rsidRPr="00082DD0" w14:paraId="334E0289" w14:textId="77777777" w:rsidTr="00082DD0">
        <w:trPr>
          <w:trHeight w:val="300"/>
        </w:trPr>
        <w:tc>
          <w:tcPr>
            <w:tcW w:w="6100" w:type="dxa"/>
            <w:tcBorders>
              <w:top w:val="nil"/>
              <w:left w:val="nil"/>
              <w:bottom w:val="nil"/>
              <w:right w:val="nil"/>
            </w:tcBorders>
            <w:shd w:val="clear" w:color="auto" w:fill="auto"/>
            <w:noWrap/>
            <w:vAlign w:val="bottom"/>
            <w:hideMark/>
          </w:tcPr>
          <w:p w14:paraId="264D24DC"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Sum kostnader</w:t>
            </w:r>
          </w:p>
        </w:tc>
        <w:tc>
          <w:tcPr>
            <w:tcW w:w="1220" w:type="dxa"/>
            <w:tcBorders>
              <w:top w:val="nil"/>
              <w:left w:val="nil"/>
              <w:bottom w:val="nil"/>
              <w:right w:val="nil"/>
            </w:tcBorders>
            <w:shd w:val="clear" w:color="auto" w:fill="auto"/>
            <w:noWrap/>
            <w:vAlign w:val="bottom"/>
            <w:hideMark/>
          </w:tcPr>
          <w:p w14:paraId="788BD918"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31 918,00</w:t>
            </w:r>
          </w:p>
        </w:tc>
        <w:tc>
          <w:tcPr>
            <w:tcW w:w="1220" w:type="dxa"/>
            <w:tcBorders>
              <w:top w:val="nil"/>
              <w:left w:val="nil"/>
              <w:bottom w:val="nil"/>
              <w:right w:val="nil"/>
            </w:tcBorders>
            <w:shd w:val="clear" w:color="auto" w:fill="auto"/>
            <w:noWrap/>
            <w:vAlign w:val="bottom"/>
            <w:hideMark/>
          </w:tcPr>
          <w:p w14:paraId="2814715F"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24 750,09</w:t>
            </w:r>
          </w:p>
        </w:tc>
      </w:tr>
      <w:tr w:rsidR="00082DD0" w:rsidRPr="00082DD0" w14:paraId="2B6ED862" w14:textId="77777777" w:rsidTr="00082DD0">
        <w:trPr>
          <w:trHeight w:val="520"/>
        </w:trPr>
        <w:tc>
          <w:tcPr>
            <w:tcW w:w="8540" w:type="dxa"/>
            <w:gridSpan w:val="3"/>
            <w:tcBorders>
              <w:top w:val="nil"/>
              <w:left w:val="nil"/>
              <w:bottom w:val="nil"/>
              <w:right w:val="nil"/>
            </w:tcBorders>
            <w:shd w:val="clear" w:color="auto" w:fill="auto"/>
            <w:noWrap/>
            <w:vAlign w:val="bottom"/>
            <w:hideMark/>
          </w:tcPr>
          <w:p w14:paraId="40DE4E4E" w14:textId="77777777" w:rsidR="00082DD0" w:rsidRPr="00082DD0" w:rsidRDefault="00082DD0" w:rsidP="00082DD0">
            <w:pPr>
              <w:pStyle w:val="Overskrift2"/>
              <w:rPr>
                <w:rFonts w:eastAsia="Times New Roman"/>
                <w:lang w:eastAsia="en-GB"/>
              </w:rPr>
            </w:pPr>
            <w:r w:rsidRPr="00082DD0">
              <w:rPr>
                <w:rFonts w:eastAsia="Times New Roman"/>
                <w:lang w:eastAsia="en-GB"/>
              </w:rPr>
              <w:t>Årsresultat</w:t>
            </w:r>
          </w:p>
        </w:tc>
      </w:tr>
      <w:tr w:rsidR="00082DD0" w:rsidRPr="00082DD0" w14:paraId="54D3F00F" w14:textId="77777777" w:rsidTr="00082DD0">
        <w:trPr>
          <w:trHeight w:val="300"/>
        </w:trPr>
        <w:tc>
          <w:tcPr>
            <w:tcW w:w="6100" w:type="dxa"/>
            <w:tcBorders>
              <w:top w:val="nil"/>
              <w:left w:val="nil"/>
              <w:bottom w:val="nil"/>
              <w:right w:val="nil"/>
            </w:tcBorders>
            <w:shd w:val="clear" w:color="000000" w:fill="4F81BD"/>
            <w:noWrap/>
            <w:vAlign w:val="bottom"/>
            <w:hideMark/>
          </w:tcPr>
          <w:p w14:paraId="566FFD78"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Konto</w:t>
            </w:r>
          </w:p>
        </w:tc>
        <w:tc>
          <w:tcPr>
            <w:tcW w:w="1220" w:type="dxa"/>
            <w:tcBorders>
              <w:top w:val="nil"/>
              <w:left w:val="nil"/>
              <w:bottom w:val="nil"/>
              <w:right w:val="nil"/>
            </w:tcBorders>
            <w:shd w:val="clear" w:color="000000" w:fill="4F81BD"/>
            <w:noWrap/>
            <w:vAlign w:val="bottom"/>
            <w:hideMark/>
          </w:tcPr>
          <w:p w14:paraId="215BC494"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2022</w:t>
            </w:r>
          </w:p>
        </w:tc>
        <w:tc>
          <w:tcPr>
            <w:tcW w:w="1220" w:type="dxa"/>
            <w:tcBorders>
              <w:top w:val="nil"/>
              <w:left w:val="nil"/>
              <w:bottom w:val="nil"/>
              <w:right w:val="nil"/>
            </w:tcBorders>
            <w:shd w:val="clear" w:color="000000" w:fill="4F81BD"/>
            <w:noWrap/>
            <w:vAlign w:val="bottom"/>
            <w:hideMark/>
          </w:tcPr>
          <w:p w14:paraId="58912F64"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2021</w:t>
            </w:r>
          </w:p>
        </w:tc>
      </w:tr>
      <w:tr w:rsidR="00082DD0" w:rsidRPr="00082DD0" w14:paraId="48D35DC0" w14:textId="77777777" w:rsidTr="00082DD0">
        <w:trPr>
          <w:trHeight w:val="300"/>
        </w:trPr>
        <w:tc>
          <w:tcPr>
            <w:tcW w:w="6100" w:type="dxa"/>
            <w:tcBorders>
              <w:top w:val="nil"/>
              <w:left w:val="nil"/>
              <w:bottom w:val="nil"/>
              <w:right w:val="nil"/>
            </w:tcBorders>
            <w:shd w:val="clear" w:color="auto" w:fill="auto"/>
            <w:noWrap/>
            <w:vAlign w:val="bottom"/>
            <w:hideMark/>
          </w:tcPr>
          <w:p w14:paraId="61AD5C65"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Årets overskudd</w:t>
            </w:r>
          </w:p>
        </w:tc>
        <w:tc>
          <w:tcPr>
            <w:tcW w:w="1220" w:type="dxa"/>
            <w:tcBorders>
              <w:top w:val="nil"/>
              <w:left w:val="nil"/>
              <w:bottom w:val="nil"/>
              <w:right w:val="nil"/>
            </w:tcBorders>
            <w:shd w:val="clear" w:color="auto" w:fill="auto"/>
            <w:noWrap/>
            <w:vAlign w:val="bottom"/>
            <w:hideMark/>
          </w:tcPr>
          <w:p w14:paraId="52BE6C93"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16 932,00</w:t>
            </w:r>
          </w:p>
        </w:tc>
        <w:tc>
          <w:tcPr>
            <w:tcW w:w="1220" w:type="dxa"/>
            <w:tcBorders>
              <w:top w:val="nil"/>
              <w:left w:val="nil"/>
              <w:bottom w:val="nil"/>
              <w:right w:val="nil"/>
            </w:tcBorders>
            <w:shd w:val="clear" w:color="auto" w:fill="auto"/>
            <w:noWrap/>
            <w:vAlign w:val="bottom"/>
            <w:hideMark/>
          </w:tcPr>
          <w:p w14:paraId="6E583418"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17 450,91</w:t>
            </w:r>
          </w:p>
        </w:tc>
      </w:tr>
      <w:tr w:rsidR="00082DD0" w:rsidRPr="00082DD0" w14:paraId="1DB455D0" w14:textId="77777777" w:rsidTr="00082DD0">
        <w:trPr>
          <w:trHeight w:val="300"/>
        </w:trPr>
        <w:tc>
          <w:tcPr>
            <w:tcW w:w="6100" w:type="dxa"/>
            <w:tcBorders>
              <w:top w:val="nil"/>
              <w:left w:val="nil"/>
              <w:bottom w:val="nil"/>
              <w:right w:val="nil"/>
            </w:tcBorders>
            <w:shd w:val="clear" w:color="auto" w:fill="auto"/>
            <w:noWrap/>
            <w:vAlign w:val="bottom"/>
            <w:hideMark/>
          </w:tcPr>
          <w:p w14:paraId="6FC07147" w14:textId="77777777" w:rsidR="00082DD0" w:rsidRPr="00082DD0" w:rsidRDefault="00082DD0" w:rsidP="00082DD0">
            <w:pPr>
              <w:jc w:val="right"/>
              <w:rPr>
                <w:rFonts w:ascii="Calibri" w:eastAsia="Times New Roman" w:hAnsi="Calibri" w:cs="Calibri"/>
                <w:sz w:val="22"/>
                <w:szCs w:val="22"/>
                <w:lang w:eastAsia="en-GB"/>
              </w:rPr>
            </w:pPr>
          </w:p>
        </w:tc>
        <w:tc>
          <w:tcPr>
            <w:tcW w:w="1220" w:type="dxa"/>
            <w:tcBorders>
              <w:top w:val="nil"/>
              <w:left w:val="nil"/>
              <w:bottom w:val="nil"/>
              <w:right w:val="nil"/>
            </w:tcBorders>
            <w:shd w:val="clear" w:color="auto" w:fill="auto"/>
            <w:noWrap/>
            <w:vAlign w:val="bottom"/>
            <w:hideMark/>
          </w:tcPr>
          <w:p w14:paraId="44C6AB87" w14:textId="77777777" w:rsidR="00082DD0" w:rsidRPr="00082DD0" w:rsidRDefault="00082DD0" w:rsidP="00082DD0">
            <w:pPr>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bottom"/>
            <w:hideMark/>
          </w:tcPr>
          <w:p w14:paraId="14AF21E7" w14:textId="77777777" w:rsidR="00082DD0" w:rsidRPr="00082DD0" w:rsidRDefault="00082DD0" w:rsidP="00082DD0">
            <w:pPr>
              <w:jc w:val="right"/>
              <w:rPr>
                <w:rFonts w:ascii="Times New Roman" w:eastAsia="Times New Roman" w:hAnsi="Times New Roman" w:cs="Times New Roman"/>
                <w:sz w:val="20"/>
                <w:szCs w:val="20"/>
                <w:lang w:eastAsia="en-GB"/>
              </w:rPr>
            </w:pPr>
          </w:p>
        </w:tc>
      </w:tr>
      <w:tr w:rsidR="00082DD0" w:rsidRPr="00082DD0" w14:paraId="6DDD19F4" w14:textId="77777777" w:rsidTr="00082DD0">
        <w:trPr>
          <w:trHeight w:val="620"/>
        </w:trPr>
        <w:tc>
          <w:tcPr>
            <w:tcW w:w="6100" w:type="dxa"/>
            <w:tcBorders>
              <w:top w:val="nil"/>
              <w:left w:val="nil"/>
              <w:bottom w:val="nil"/>
              <w:right w:val="nil"/>
            </w:tcBorders>
            <w:shd w:val="clear" w:color="auto" w:fill="auto"/>
            <w:noWrap/>
            <w:vAlign w:val="bottom"/>
            <w:hideMark/>
          </w:tcPr>
          <w:p w14:paraId="4617F743" w14:textId="77777777" w:rsidR="00082DD0" w:rsidRPr="00082DD0" w:rsidRDefault="00082DD0" w:rsidP="00082DD0">
            <w:pPr>
              <w:pStyle w:val="Overskrift1"/>
              <w:rPr>
                <w:lang w:eastAsia="en-GB"/>
              </w:rPr>
            </w:pPr>
            <w:r w:rsidRPr="00082DD0">
              <w:rPr>
                <w:lang w:eastAsia="en-GB"/>
              </w:rPr>
              <w:t>Balanse</w:t>
            </w:r>
          </w:p>
        </w:tc>
        <w:tc>
          <w:tcPr>
            <w:tcW w:w="1220" w:type="dxa"/>
            <w:tcBorders>
              <w:top w:val="nil"/>
              <w:left w:val="nil"/>
              <w:bottom w:val="nil"/>
              <w:right w:val="nil"/>
            </w:tcBorders>
            <w:shd w:val="clear" w:color="auto" w:fill="auto"/>
            <w:noWrap/>
            <w:vAlign w:val="bottom"/>
            <w:hideMark/>
          </w:tcPr>
          <w:p w14:paraId="2075943E" w14:textId="77777777" w:rsidR="00082DD0" w:rsidRPr="00082DD0" w:rsidRDefault="00082DD0" w:rsidP="00082DD0">
            <w:pPr>
              <w:rPr>
                <w:rFonts w:ascii="Calibri" w:eastAsia="Times New Roman" w:hAnsi="Calibri" w:cs="Calibri"/>
                <w:b/>
                <w:bCs/>
                <w:sz w:val="48"/>
                <w:szCs w:val="48"/>
                <w:lang w:eastAsia="en-GB"/>
              </w:rPr>
            </w:pPr>
          </w:p>
        </w:tc>
        <w:tc>
          <w:tcPr>
            <w:tcW w:w="1220" w:type="dxa"/>
            <w:tcBorders>
              <w:top w:val="nil"/>
              <w:left w:val="nil"/>
              <w:bottom w:val="nil"/>
              <w:right w:val="nil"/>
            </w:tcBorders>
            <w:shd w:val="clear" w:color="auto" w:fill="auto"/>
            <w:noWrap/>
            <w:vAlign w:val="bottom"/>
            <w:hideMark/>
          </w:tcPr>
          <w:p w14:paraId="59C4CC43" w14:textId="77777777" w:rsidR="00082DD0" w:rsidRPr="00082DD0" w:rsidRDefault="00082DD0" w:rsidP="00082DD0">
            <w:pPr>
              <w:rPr>
                <w:rFonts w:ascii="Times New Roman" w:eastAsia="Times New Roman" w:hAnsi="Times New Roman" w:cs="Times New Roman"/>
                <w:sz w:val="20"/>
                <w:szCs w:val="20"/>
                <w:lang w:eastAsia="en-GB"/>
              </w:rPr>
            </w:pPr>
          </w:p>
        </w:tc>
      </w:tr>
      <w:tr w:rsidR="00082DD0" w:rsidRPr="00082DD0" w14:paraId="0424248B" w14:textId="77777777" w:rsidTr="00082DD0">
        <w:trPr>
          <w:trHeight w:val="520"/>
        </w:trPr>
        <w:tc>
          <w:tcPr>
            <w:tcW w:w="8540" w:type="dxa"/>
            <w:gridSpan w:val="3"/>
            <w:tcBorders>
              <w:top w:val="nil"/>
              <w:left w:val="nil"/>
              <w:bottom w:val="nil"/>
              <w:right w:val="nil"/>
            </w:tcBorders>
            <w:shd w:val="clear" w:color="auto" w:fill="auto"/>
            <w:noWrap/>
            <w:vAlign w:val="bottom"/>
            <w:hideMark/>
          </w:tcPr>
          <w:p w14:paraId="7C632F8D" w14:textId="77777777" w:rsidR="00082DD0" w:rsidRPr="00082DD0" w:rsidRDefault="00082DD0" w:rsidP="00082DD0">
            <w:pPr>
              <w:pStyle w:val="Overskrift2"/>
              <w:rPr>
                <w:rFonts w:eastAsia="Times New Roman"/>
                <w:lang w:eastAsia="en-GB"/>
              </w:rPr>
            </w:pPr>
            <w:r w:rsidRPr="00082DD0">
              <w:rPr>
                <w:rFonts w:eastAsia="Times New Roman"/>
                <w:lang w:eastAsia="en-GB"/>
              </w:rPr>
              <w:t>Eiendeler</w:t>
            </w:r>
          </w:p>
        </w:tc>
      </w:tr>
      <w:tr w:rsidR="00082DD0" w:rsidRPr="00082DD0" w14:paraId="153AAC68" w14:textId="77777777" w:rsidTr="00082DD0">
        <w:trPr>
          <w:trHeight w:val="300"/>
        </w:trPr>
        <w:tc>
          <w:tcPr>
            <w:tcW w:w="6100" w:type="dxa"/>
            <w:tcBorders>
              <w:top w:val="nil"/>
              <w:left w:val="nil"/>
              <w:bottom w:val="nil"/>
              <w:right w:val="nil"/>
            </w:tcBorders>
            <w:shd w:val="clear" w:color="000000" w:fill="4F81BD"/>
            <w:noWrap/>
            <w:vAlign w:val="bottom"/>
            <w:hideMark/>
          </w:tcPr>
          <w:p w14:paraId="799AA6C2"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Konto</w:t>
            </w:r>
          </w:p>
        </w:tc>
        <w:tc>
          <w:tcPr>
            <w:tcW w:w="1220" w:type="dxa"/>
            <w:tcBorders>
              <w:top w:val="nil"/>
              <w:left w:val="nil"/>
              <w:bottom w:val="nil"/>
              <w:right w:val="nil"/>
            </w:tcBorders>
            <w:shd w:val="clear" w:color="000000" w:fill="4F81BD"/>
            <w:noWrap/>
            <w:vAlign w:val="bottom"/>
            <w:hideMark/>
          </w:tcPr>
          <w:p w14:paraId="3CFC5E82"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2022</w:t>
            </w:r>
          </w:p>
        </w:tc>
        <w:tc>
          <w:tcPr>
            <w:tcW w:w="1220" w:type="dxa"/>
            <w:tcBorders>
              <w:top w:val="nil"/>
              <w:left w:val="nil"/>
              <w:bottom w:val="nil"/>
              <w:right w:val="nil"/>
            </w:tcBorders>
            <w:shd w:val="clear" w:color="000000" w:fill="4F81BD"/>
            <w:noWrap/>
            <w:vAlign w:val="bottom"/>
            <w:hideMark/>
          </w:tcPr>
          <w:p w14:paraId="38C268C9"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2021</w:t>
            </w:r>
          </w:p>
        </w:tc>
      </w:tr>
      <w:tr w:rsidR="00082DD0" w:rsidRPr="00082DD0" w14:paraId="30DE9AA6" w14:textId="77777777" w:rsidTr="00082DD0">
        <w:trPr>
          <w:trHeight w:val="300"/>
        </w:trPr>
        <w:tc>
          <w:tcPr>
            <w:tcW w:w="6100" w:type="dxa"/>
            <w:tcBorders>
              <w:top w:val="nil"/>
              <w:left w:val="nil"/>
              <w:bottom w:val="nil"/>
              <w:right w:val="nil"/>
            </w:tcBorders>
            <w:shd w:val="clear" w:color="auto" w:fill="auto"/>
            <w:noWrap/>
            <w:vAlign w:val="bottom"/>
            <w:hideMark/>
          </w:tcPr>
          <w:p w14:paraId="06F4CCE7"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1510 Kundefordringer</w:t>
            </w:r>
          </w:p>
        </w:tc>
        <w:tc>
          <w:tcPr>
            <w:tcW w:w="1220" w:type="dxa"/>
            <w:tcBorders>
              <w:top w:val="nil"/>
              <w:left w:val="nil"/>
              <w:bottom w:val="nil"/>
              <w:right w:val="nil"/>
            </w:tcBorders>
            <w:shd w:val="clear" w:color="auto" w:fill="auto"/>
            <w:noWrap/>
            <w:vAlign w:val="bottom"/>
            <w:hideMark/>
          </w:tcPr>
          <w:p w14:paraId="78657974"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-100,00</w:t>
            </w:r>
          </w:p>
        </w:tc>
        <w:tc>
          <w:tcPr>
            <w:tcW w:w="1220" w:type="dxa"/>
            <w:tcBorders>
              <w:top w:val="nil"/>
              <w:left w:val="nil"/>
              <w:bottom w:val="nil"/>
              <w:right w:val="nil"/>
            </w:tcBorders>
            <w:shd w:val="clear" w:color="auto" w:fill="auto"/>
            <w:noWrap/>
            <w:vAlign w:val="bottom"/>
            <w:hideMark/>
          </w:tcPr>
          <w:p w14:paraId="67F1588A"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0,00</w:t>
            </w:r>
          </w:p>
        </w:tc>
      </w:tr>
      <w:tr w:rsidR="00082DD0" w:rsidRPr="00082DD0" w14:paraId="16C37759" w14:textId="77777777" w:rsidTr="00082DD0">
        <w:trPr>
          <w:trHeight w:val="300"/>
        </w:trPr>
        <w:tc>
          <w:tcPr>
            <w:tcW w:w="6100" w:type="dxa"/>
            <w:tcBorders>
              <w:top w:val="nil"/>
              <w:left w:val="nil"/>
              <w:bottom w:val="nil"/>
              <w:right w:val="nil"/>
            </w:tcBorders>
            <w:shd w:val="clear" w:color="auto" w:fill="auto"/>
            <w:noWrap/>
            <w:vAlign w:val="bottom"/>
            <w:hideMark/>
          </w:tcPr>
          <w:p w14:paraId="66DF9716"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1920 Bank</w:t>
            </w:r>
          </w:p>
        </w:tc>
        <w:tc>
          <w:tcPr>
            <w:tcW w:w="1220" w:type="dxa"/>
            <w:tcBorders>
              <w:top w:val="nil"/>
              <w:left w:val="nil"/>
              <w:bottom w:val="nil"/>
              <w:right w:val="nil"/>
            </w:tcBorders>
            <w:shd w:val="clear" w:color="auto" w:fill="auto"/>
            <w:noWrap/>
            <w:vAlign w:val="bottom"/>
            <w:hideMark/>
          </w:tcPr>
          <w:p w14:paraId="2AB41D75"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34 482,91</w:t>
            </w:r>
          </w:p>
        </w:tc>
        <w:tc>
          <w:tcPr>
            <w:tcW w:w="1220" w:type="dxa"/>
            <w:tcBorders>
              <w:top w:val="nil"/>
              <w:left w:val="nil"/>
              <w:bottom w:val="nil"/>
              <w:right w:val="nil"/>
            </w:tcBorders>
            <w:shd w:val="clear" w:color="auto" w:fill="auto"/>
            <w:noWrap/>
            <w:vAlign w:val="bottom"/>
            <w:hideMark/>
          </w:tcPr>
          <w:p w14:paraId="5ADACBA6"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18 410,91</w:t>
            </w:r>
          </w:p>
        </w:tc>
      </w:tr>
      <w:tr w:rsidR="00082DD0" w:rsidRPr="00082DD0" w14:paraId="6BB3E80C" w14:textId="77777777" w:rsidTr="00082DD0">
        <w:trPr>
          <w:trHeight w:val="300"/>
        </w:trPr>
        <w:tc>
          <w:tcPr>
            <w:tcW w:w="6100" w:type="dxa"/>
            <w:tcBorders>
              <w:top w:val="nil"/>
              <w:left w:val="nil"/>
              <w:bottom w:val="nil"/>
              <w:right w:val="nil"/>
            </w:tcBorders>
            <w:shd w:val="clear" w:color="auto" w:fill="auto"/>
            <w:noWrap/>
            <w:vAlign w:val="bottom"/>
            <w:hideMark/>
          </w:tcPr>
          <w:p w14:paraId="63C65537"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Sum eiendeler</w:t>
            </w:r>
          </w:p>
        </w:tc>
        <w:tc>
          <w:tcPr>
            <w:tcW w:w="1220" w:type="dxa"/>
            <w:tcBorders>
              <w:top w:val="nil"/>
              <w:left w:val="nil"/>
              <w:bottom w:val="nil"/>
              <w:right w:val="nil"/>
            </w:tcBorders>
            <w:shd w:val="clear" w:color="auto" w:fill="auto"/>
            <w:noWrap/>
            <w:vAlign w:val="bottom"/>
            <w:hideMark/>
          </w:tcPr>
          <w:p w14:paraId="4AC00E8C"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34 382,91</w:t>
            </w:r>
          </w:p>
        </w:tc>
        <w:tc>
          <w:tcPr>
            <w:tcW w:w="1220" w:type="dxa"/>
            <w:tcBorders>
              <w:top w:val="nil"/>
              <w:left w:val="nil"/>
              <w:bottom w:val="nil"/>
              <w:right w:val="nil"/>
            </w:tcBorders>
            <w:shd w:val="clear" w:color="auto" w:fill="auto"/>
            <w:noWrap/>
            <w:vAlign w:val="bottom"/>
            <w:hideMark/>
          </w:tcPr>
          <w:p w14:paraId="44FAFC75"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18 410,91</w:t>
            </w:r>
          </w:p>
        </w:tc>
      </w:tr>
      <w:tr w:rsidR="00082DD0" w:rsidRPr="00082DD0" w14:paraId="0383CF32" w14:textId="77777777" w:rsidTr="00082DD0">
        <w:trPr>
          <w:trHeight w:val="520"/>
        </w:trPr>
        <w:tc>
          <w:tcPr>
            <w:tcW w:w="8540" w:type="dxa"/>
            <w:gridSpan w:val="3"/>
            <w:tcBorders>
              <w:top w:val="nil"/>
              <w:left w:val="nil"/>
              <w:bottom w:val="nil"/>
              <w:right w:val="nil"/>
            </w:tcBorders>
            <w:shd w:val="clear" w:color="auto" w:fill="auto"/>
            <w:noWrap/>
            <w:vAlign w:val="bottom"/>
            <w:hideMark/>
          </w:tcPr>
          <w:p w14:paraId="411952A1" w14:textId="77777777" w:rsidR="00082DD0" w:rsidRPr="00082DD0" w:rsidRDefault="00082DD0" w:rsidP="00082DD0">
            <w:pPr>
              <w:pStyle w:val="Overskrift2"/>
              <w:rPr>
                <w:rFonts w:eastAsia="Times New Roman"/>
                <w:lang w:eastAsia="en-GB"/>
              </w:rPr>
            </w:pPr>
            <w:r w:rsidRPr="00082DD0">
              <w:rPr>
                <w:rFonts w:eastAsia="Times New Roman"/>
                <w:lang w:eastAsia="en-GB"/>
              </w:rPr>
              <w:t>Gjeld</w:t>
            </w:r>
          </w:p>
        </w:tc>
      </w:tr>
      <w:tr w:rsidR="00082DD0" w:rsidRPr="00082DD0" w14:paraId="58851F98" w14:textId="77777777" w:rsidTr="00082DD0">
        <w:trPr>
          <w:trHeight w:val="300"/>
        </w:trPr>
        <w:tc>
          <w:tcPr>
            <w:tcW w:w="6100" w:type="dxa"/>
            <w:tcBorders>
              <w:top w:val="nil"/>
              <w:left w:val="nil"/>
              <w:bottom w:val="nil"/>
              <w:right w:val="nil"/>
            </w:tcBorders>
            <w:shd w:val="clear" w:color="000000" w:fill="4F81BD"/>
            <w:noWrap/>
            <w:vAlign w:val="bottom"/>
            <w:hideMark/>
          </w:tcPr>
          <w:p w14:paraId="72B0696F"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Konto</w:t>
            </w:r>
          </w:p>
        </w:tc>
        <w:tc>
          <w:tcPr>
            <w:tcW w:w="1220" w:type="dxa"/>
            <w:tcBorders>
              <w:top w:val="nil"/>
              <w:left w:val="nil"/>
              <w:bottom w:val="nil"/>
              <w:right w:val="nil"/>
            </w:tcBorders>
            <w:shd w:val="clear" w:color="000000" w:fill="4F81BD"/>
            <w:noWrap/>
            <w:vAlign w:val="bottom"/>
            <w:hideMark/>
          </w:tcPr>
          <w:p w14:paraId="74C9B0F8"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2022</w:t>
            </w:r>
          </w:p>
        </w:tc>
        <w:tc>
          <w:tcPr>
            <w:tcW w:w="1220" w:type="dxa"/>
            <w:tcBorders>
              <w:top w:val="nil"/>
              <w:left w:val="nil"/>
              <w:bottom w:val="nil"/>
              <w:right w:val="nil"/>
            </w:tcBorders>
            <w:shd w:val="clear" w:color="000000" w:fill="4F81BD"/>
            <w:noWrap/>
            <w:vAlign w:val="bottom"/>
            <w:hideMark/>
          </w:tcPr>
          <w:p w14:paraId="78971ECA"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2021</w:t>
            </w:r>
          </w:p>
        </w:tc>
      </w:tr>
      <w:tr w:rsidR="00082DD0" w:rsidRPr="00082DD0" w14:paraId="261BF353" w14:textId="77777777" w:rsidTr="00082DD0">
        <w:trPr>
          <w:trHeight w:val="300"/>
        </w:trPr>
        <w:tc>
          <w:tcPr>
            <w:tcW w:w="6100" w:type="dxa"/>
            <w:tcBorders>
              <w:top w:val="nil"/>
              <w:left w:val="nil"/>
              <w:bottom w:val="nil"/>
              <w:right w:val="nil"/>
            </w:tcBorders>
            <w:shd w:val="clear" w:color="auto" w:fill="auto"/>
            <w:noWrap/>
            <w:vAlign w:val="bottom"/>
            <w:hideMark/>
          </w:tcPr>
          <w:p w14:paraId="0619FFEF"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2960 Påløpt kostnad/Forskudd innt.</w:t>
            </w:r>
          </w:p>
        </w:tc>
        <w:tc>
          <w:tcPr>
            <w:tcW w:w="1220" w:type="dxa"/>
            <w:tcBorders>
              <w:top w:val="nil"/>
              <w:left w:val="nil"/>
              <w:bottom w:val="nil"/>
              <w:right w:val="nil"/>
            </w:tcBorders>
            <w:shd w:val="clear" w:color="auto" w:fill="auto"/>
            <w:noWrap/>
            <w:vAlign w:val="bottom"/>
            <w:hideMark/>
          </w:tcPr>
          <w:p w14:paraId="2E7C3503"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0,00</w:t>
            </w:r>
          </w:p>
        </w:tc>
        <w:tc>
          <w:tcPr>
            <w:tcW w:w="1220" w:type="dxa"/>
            <w:tcBorders>
              <w:top w:val="nil"/>
              <w:left w:val="nil"/>
              <w:bottom w:val="nil"/>
              <w:right w:val="nil"/>
            </w:tcBorders>
            <w:shd w:val="clear" w:color="auto" w:fill="auto"/>
            <w:noWrap/>
            <w:vAlign w:val="bottom"/>
            <w:hideMark/>
          </w:tcPr>
          <w:p w14:paraId="6E0A8EFA"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960,00</w:t>
            </w:r>
          </w:p>
        </w:tc>
      </w:tr>
      <w:tr w:rsidR="00082DD0" w:rsidRPr="00082DD0" w14:paraId="5275B8DA" w14:textId="77777777" w:rsidTr="00082DD0">
        <w:trPr>
          <w:trHeight w:val="520"/>
        </w:trPr>
        <w:tc>
          <w:tcPr>
            <w:tcW w:w="8540" w:type="dxa"/>
            <w:gridSpan w:val="3"/>
            <w:tcBorders>
              <w:top w:val="nil"/>
              <w:left w:val="nil"/>
              <w:bottom w:val="nil"/>
              <w:right w:val="nil"/>
            </w:tcBorders>
            <w:shd w:val="clear" w:color="auto" w:fill="auto"/>
            <w:noWrap/>
            <w:vAlign w:val="bottom"/>
            <w:hideMark/>
          </w:tcPr>
          <w:p w14:paraId="1DF4C6A7" w14:textId="77777777" w:rsidR="00082DD0" w:rsidRPr="00082DD0" w:rsidRDefault="00082DD0" w:rsidP="00082DD0">
            <w:pPr>
              <w:pStyle w:val="Overskrift2"/>
              <w:rPr>
                <w:rFonts w:eastAsia="Times New Roman"/>
                <w:lang w:eastAsia="en-GB"/>
              </w:rPr>
            </w:pPr>
            <w:r w:rsidRPr="00082DD0">
              <w:rPr>
                <w:rFonts w:eastAsia="Times New Roman"/>
                <w:lang w:eastAsia="en-GB"/>
              </w:rPr>
              <w:t>Egenkapital</w:t>
            </w:r>
          </w:p>
        </w:tc>
      </w:tr>
      <w:tr w:rsidR="00082DD0" w:rsidRPr="00082DD0" w14:paraId="1E451331" w14:textId="77777777" w:rsidTr="00082DD0">
        <w:trPr>
          <w:trHeight w:val="300"/>
        </w:trPr>
        <w:tc>
          <w:tcPr>
            <w:tcW w:w="6100" w:type="dxa"/>
            <w:tcBorders>
              <w:top w:val="nil"/>
              <w:left w:val="nil"/>
              <w:bottom w:val="nil"/>
              <w:right w:val="nil"/>
            </w:tcBorders>
            <w:shd w:val="clear" w:color="000000" w:fill="4F81BD"/>
            <w:noWrap/>
            <w:vAlign w:val="bottom"/>
            <w:hideMark/>
          </w:tcPr>
          <w:p w14:paraId="09416847"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Konto</w:t>
            </w:r>
          </w:p>
        </w:tc>
        <w:tc>
          <w:tcPr>
            <w:tcW w:w="1220" w:type="dxa"/>
            <w:tcBorders>
              <w:top w:val="nil"/>
              <w:left w:val="nil"/>
              <w:bottom w:val="nil"/>
              <w:right w:val="nil"/>
            </w:tcBorders>
            <w:shd w:val="clear" w:color="000000" w:fill="4F81BD"/>
            <w:noWrap/>
            <w:vAlign w:val="bottom"/>
            <w:hideMark/>
          </w:tcPr>
          <w:p w14:paraId="2D4A208B"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2022</w:t>
            </w:r>
          </w:p>
        </w:tc>
        <w:tc>
          <w:tcPr>
            <w:tcW w:w="1220" w:type="dxa"/>
            <w:tcBorders>
              <w:top w:val="nil"/>
              <w:left w:val="nil"/>
              <w:bottom w:val="nil"/>
              <w:right w:val="nil"/>
            </w:tcBorders>
            <w:shd w:val="clear" w:color="000000" w:fill="4F81BD"/>
            <w:noWrap/>
            <w:vAlign w:val="bottom"/>
            <w:hideMark/>
          </w:tcPr>
          <w:p w14:paraId="0FCF498B" w14:textId="77777777" w:rsidR="00082DD0" w:rsidRPr="00082DD0" w:rsidRDefault="00082DD0" w:rsidP="00082DD0">
            <w:pPr>
              <w:rPr>
                <w:rFonts w:ascii="Calibri" w:eastAsia="Times New Roman" w:hAnsi="Calibri" w:cs="Calibri"/>
                <w:b/>
                <w:bCs/>
                <w:color w:val="FFFFFF"/>
                <w:sz w:val="22"/>
                <w:szCs w:val="22"/>
                <w:lang w:eastAsia="en-GB"/>
              </w:rPr>
            </w:pPr>
            <w:r w:rsidRPr="00082DD0">
              <w:rPr>
                <w:rFonts w:ascii="Calibri" w:eastAsia="Times New Roman" w:hAnsi="Calibri" w:cs="Calibri"/>
                <w:b/>
                <w:bCs/>
                <w:color w:val="FFFFFF"/>
                <w:sz w:val="22"/>
                <w:szCs w:val="22"/>
                <w:lang w:eastAsia="en-GB"/>
              </w:rPr>
              <w:t>2021</w:t>
            </w:r>
          </w:p>
        </w:tc>
      </w:tr>
      <w:tr w:rsidR="00082DD0" w:rsidRPr="00082DD0" w14:paraId="38B1E89C" w14:textId="77777777" w:rsidTr="00082DD0">
        <w:trPr>
          <w:trHeight w:val="300"/>
        </w:trPr>
        <w:tc>
          <w:tcPr>
            <w:tcW w:w="6100" w:type="dxa"/>
            <w:tcBorders>
              <w:top w:val="nil"/>
              <w:left w:val="nil"/>
              <w:bottom w:val="nil"/>
              <w:right w:val="nil"/>
            </w:tcBorders>
            <w:shd w:val="clear" w:color="auto" w:fill="auto"/>
            <w:noWrap/>
            <w:vAlign w:val="bottom"/>
            <w:hideMark/>
          </w:tcPr>
          <w:p w14:paraId="5AFE1365" w14:textId="77777777" w:rsidR="00082DD0" w:rsidRPr="00082DD0" w:rsidRDefault="00082DD0" w:rsidP="00082DD0">
            <w:pPr>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2050 Annen egenkapital</w:t>
            </w:r>
          </w:p>
        </w:tc>
        <w:tc>
          <w:tcPr>
            <w:tcW w:w="1220" w:type="dxa"/>
            <w:tcBorders>
              <w:top w:val="nil"/>
              <w:left w:val="nil"/>
              <w:bottom w:val="nil"/>
              <w:right w:val="nil"/>
            </w:tcBorders>
            <w:shd w:val="clear" w:color="auto" w:fill="auto"/>
            <w:noWrap/>
            <w:vAlign w:val="bottom"/>
            <w:hideMark/>
          </w:tcPr>
          <w:p w14:paraId="603AE64D"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34 382,91</w:t>
            </w:r>
          </w:p>
        </w:tc>
        <w:tc>
          <w:tcPr>
            <w:tcW w:w="1220" w:type="dxa"/>
            <w:tcBorders>
              <w:top w:val="nil"/>
              <w:left w:val="nil"/>
              <w:bottom w:val="nil"/>
              <w:right w:val="nil"/>
            </w:tcBorders>
            <w:shd w:val="clear" w:color="auto" w:fill="auto"/>
            <w:noWrap/>
            <w:vAlign w:val="bottom"/>
            <w:hideMark/>
          </w:tcPr>
          <w:p w14:paraId="4EA2054B" w14:textId="77777777" w:rsidR="00082DD0" w:rsidRPr="00082DD0" w:rsidRDefault="00082DD0" w:rsidP="00082DD0">
            <w:pPr>
              <w:jc w:val="right"/>
              <w:rPr>
                <w:rFonts w:ascii="Calibri" w:eastAsia="Times New Roman" w:hAnsi="Calibri" w:cs="Calibri"/>
                <w:sz w:val="22"/>
                <w:szCs w:val="22"/>
                <w:lang w:eastAsia="en-GB"/>
              </w:rPr>
            </w:pPr>
            <w:r w:rsidRPr="00082DD0">
              <w:rPr>
                <w:rFonts w:ascii="Calibri" w:eastAsia="Times New Roman" w:hAnsi="Calibri" w:cs="Calibri"/>
                <w:sz w:val="22"/>
                <w:szCs w:val="22"/>
                <w:lang w:eastAsia="en-GB"/>
              </w:rPr>
              <w:t>17 450,91</w:t>
            </w:r>
          </w:p>
        </w:tc>
      </w:tr>
    </w:tbl>
    <w:p w14:paraId="378BDC7A" w14:textId="77777777" w:rsidR="00082DD0" w:rsidRDefault="00082DD0" w:rsidP="007D551C">
      <w:pPr>
        <w:rPr>
          <w:lang w:val="nb-NO"/>
        </w:rPr>
      </w:pPr>
    </w:p>
    <w:p w14:paraId="04B6249C" w14:textId="77777777" w:rsidR="00F43F85" w:rsidRDefault="00F43F85" w:rsidP="007D551C">
      <w:pPr>
        <w:rPr>
          <w:b/>
          <w:bCs/>
          <w:lang w:val="nb-NO"/>
        </w:rPr>
      </w:pPr>
    </w:p>
    <w:p w14:paraId="3A0ADEE9" w14:textId="77777777" w:rsidR="00252DEB" w:rsidRPr="00C92354" w:rsidRDefault="00252DEB" w:rsidP="00252DEB">
      <w:pPr>
        <w:rPr>
          <w:rFonts w:cs="Times New Roman"/>
          <w:u w:val="single"/>
        </w:rPr>
      </w:pPr>
      <w:r w:rsidRPr="00C92354">
        <w:rPr>
          <w:rFonts w:cs="Times New Roman"/>
          <w:u w:val="single"/>
        </w:rPr>
        <w:t>Vedtaksforslag:</w:t>
      </w:r>
    </w:p>
    <w:p w14:paraId="40A4C683" w14:textId="6307042F" w:rsidR="007D551C" w:rsidRPr="004F687B" w:rsidRDefault="00252DEB">
      <w:pPr>
        <w:rPr>
          <w:rFonts w:cs="Times New Roman"/>
          <w:i/>
          <w:iCs/>
        </w:rPr>
      </w:pPr>
      <w:r w:rsidRPr="00252DEB">
        <w:rPr>
          <w:rFonts w:cs="Times New Roman"/>
          <w:i/>
          <w:iCs/>
          <w:lang w:val="nb-NO"/>
        </w:rPr>
        <w:t>Årsmøtet</w:t>
      </w:r>
      <w:r w:rsidRPr="00252DEB">
        <w:rPr>
          <w:rFonts w:cs="Times New Roman"/>
          <w:i/>
          <w:iCs/>
        </w:rPr>
        <w:t xml:space="preserve"> godkjenner </w:t>
      </w:r>
      <w:r>
        <w:rPr>
          <w:rFonts w:cs="Times New Roman"/>
          <w:i/>
          <w:iCs/>
          <w:lang w:val="nb-NO"/>
        </w:rPr>
        <w:t xml:space="preserve">regnskapet </w:t>
      </w:r>
      <w:r w:rsidRPr="00252DEB">
        <w:rPr>
          <w:rFonts w:cs="Times New Roman"/>
          <w:i/>
          <w:iCs/>
          <w:lang w:val="nb-NO"/>
        </w:rPr>
        <w:t>for 202</w:t>
      </w:r>
      <w:r w:rsidR="00082DD0">
        <w:rPr>
          <w:rFonts w:cs="Times New Roman"/>
          <w:i/>
          <w:iCs/>
          <w:lang w:val="nb-NO"/>
        </w:rPr>
        <w:t>2</w:t>
      </w:r>
      <w:r w:rsidRPr="00252DEB">
        <w:rPr>
          <w:rFonts w:cs="Times New Roman"/>
          <w:i/>
          <w:iCs/>
        </w:rPr>
        <w:t>.</w:t>
      </w:r>
      <w:r w:rsidR="007D551C">
        <w:br w:type="page"/>
      </w:r>
    </w:p>
    <w:p w14:paraId="6E737344" w14:textId="6ED629F9" w:rsidR="007D161F" w:rsidRDefault="007D161F" w:rsidP="002A3859">
      <w:pPr>
        <w:pStyle w:val="Overskrift1"/>
      </w:pPr>
      <w:bookmarkStart w:id="19" w:name="_Toc40706553"/>
      <w:bookmarkStart w:id="20" w:name="_Toc40706825"/>
      <w:bookmarkEnd w:id="17"/>
      <w:bookmarkEnd w:id="18"/>
      <w:r w:rsidRPr="00BA1BAA">
        <w:lastRenderedPageBreak/>
        <w:t xml:space="preserve">Sak </w:t>
      </w:r>
      <w:r w:rsidR="004F687B">
        <w:rPr>
          <w:lang w:val="nb-NO"/>
        </w:rPr>
        <w:t>5</w:t>
      </w:r>
      <w:r w:rsidRPr="00BA1BAA">
        <w:t>: Valg av styreleder og styremedlemmer</w:t>
      </w:r>
      <w:bookmarkEnd w:id="19"/>
      <w:bookmarkEnd w:id="20"/>
    </w:p>
    <w:p w14:paraId="2D65F23C" w14:textId="3B0ABCB1" w:rsidR="00727EED" w:rsidRDefault="00727EED" w:rsidP="007D161F">
      <w:pPr>
        <w:rPr>
          <w:rFonts w:cs="Times New Roman"/>
          <w:lang w:val="nb-NO"/>
        </w:rPr>
      </w:pPr>
    </w:p>
    <w:p w14:paraId="785BC44A" w14:textId="0FB688DF" w:rsidR="00727EED" w:rsidRPr="00DA7978" w:rsidRDefault="00DA7978" w:rsidP="007D161F">
      <w:r>
        <w:t>Under følger valgkomiteens forslag til valg av styre i 202</w:t>
      </w:r>
      <w:r w:rsidR="004F687B">
        <w:rPr>
          <w:lang w:val="nb-NO"/>
        </w:rPr>
        <w:t>3-24</w:t>
      </w:r>
      <w:r>
        <w:t xml:space="preserve">. Samtlige kandidater er forespurt og har sagt seg villige til å velges. </w:t>
      </w:r>
    </w:p>
    <w:p w14:paraId="20177FCF" w14:textId="77777777" w:rsidR="00FE7C0C" w:rsidRDefault="00FE7C0C" w:rsidP="007D161F">
      <w:pPr>
        <w:rPr>
          <w:rFonts w:cs="Times New Roman"/>
          <w:lang w:val="nb-NO"/>
        </w:rPr>
      </w:pPr>
    </w:p>
    <w:p w14:paraId="7C47658D" w14:textId="77777777" w:rsidR="009764EA" w:rsidRDefault="00767879" w:rsidP="00767879">
      <w:pPr>
        <w:rPr>
          <w:rFonts w:cs="Times New Roman"/>
          <w:lang w:val="nb-NO"/>
        </w:rPr>
      </w:pPr>
      <w:r w:rsidRPr="00767879">
        <w:rPr>
          <w:rFonts w:cs="Times New Roman"/>
          <w:u w:val="single"/>
          <w:lang w:val="nb-NO"/>
        </w:rPr>
        <w:t>Leder:</w:t>
      </w:r>
      <w:r w:rsidR="009764EA" w:rsidRPr="009764EA">
        <w:rPr>
          <w:rFonts w:cs="Times New Roman"/>
          <w:lang w:val="nb-NO"/>
        </w:rPr>
        <w:t xml:space="preserve"> </w:t>
      </w:r>
    </w:p>
    <w:p w14:paraId="57B5F73A" w14:textId="61F62F29" w:rsidR="00FE7C0C" w:rsidRDefault="00FE7C0C" w:rsidP="00767879">
      <w:pPr>
        <w:rPr>
          <w:rFonts w:cs="Times New Roman"/>
          <w:lang w:val="nb-NO"/>
        </w:rPr>
      </w:pPr>
      <w:r>
        <w:rPr>
          <w:rFonts w:cs="Times New Roman"/>
          <w:lang w:val="nb-NO"/>
        </w:rPr>
        <w:t xml:space="preserve">Sara </w:t>
      </w:r>
      <w:proofErr w:type="spellStart"/>
      <w:r>
        <w:rPr>
          <w:rFonts w:cs="Times New Roman"/>
          <w:lang w:val="nb-NO"/>
        </w:rPr>
        <w:t>Soraya</w:t>
      </w:r>
      <w:proofErr w:type="spellEnd"/>
      <w:r>
        <w:rPr>
          <w:rFonts w:cs="Times New Roman"/>
          <w:lang w:val="nb-NO"/>
        </w:rPr>
        <w:t xml:space="preserve"> Eriksen (LIS1, Oslo) – velges for 1 år (ny)</w:t>
      </w:r>
    </w:p>
    <w:p w14:paraId="6FEF4B6C" w14:textId="77777777" w:rsidR="00767879" w:rsidRPr="00767879" w:rsidRDefault="00767879" w:rsidP="00767879">
      <w:pPr>
        <w:rPr>
          <w:rFonts w:cs="Times New Roman"/>
          <w:u w:val="single"/>
          <w:lang w:val="nb-NO"/>
        </w:rPr>
      </w:pPr>
    </w:p>
    <w:p w14:paraId="6FBDD7D8" w14:textId="77777777" w:rsidR="00767879" w:rsidRDefault="00767879" w:rsidP="00767879">
      <w:pPr>
        <w:rPr>
          <w:rFonts w:cs="Times New Roman"/>
          <w:u w:val="single"/>
          <w:lang w:val="nb-NO"/>
        </w:rPr>
      </w:pPr>
      <w:r w:rsidRPr="00767879">
        <w:rPr>
          <w:rFonts w:cs="Times New Roman"/>
          <w:u w:val="single"/>
          <w:lang w:val="nb-NO"/>
        </w:rPr>
        <w:t>Styremedlemmer:</w:t>
      </w:r>
    </w:p>
    <w:p w14:paraId="51AD09B1" w14:textId="5BB8EBDB" w:rsidR="009764EA" w:rsidRDefault="00FE7C0C" w:rsidP="00767879">
      <w:pPr>
        <w:rPr>
          <w:rFonts w:cs="Times New Roman"/>
          <w:lang w:val="nb-NO"/>
        </w:rPr>
      </w:pPr>
      <w:r>
        <w:rPr>
          <w:rFonts w:cs="Times New Roman"/>
          <w:lang w:val="nb-NO"/>
        </w:rPr>
        <w:t xml:space="preserve">Maren </w:t>
      </w:r>
      <w:proofErr w:type="spellStart"/>
      <w:r>
        <w:rPr>
          <w:rFonts w:cs="Times New Roman"/>
          <w:lang w:val="nb-NO"/>
        </w:rPr>
        <w:t>Baarlid</w:t>
      </w:r>
      <w:proofErr w:type="spellEnd"/>
      <w:r>
        <w:rPr>
          <w:rFonts w:cs="Times New Roman"/>
          <w:lang w:val="nb-NO"/>
        </w:rPr>
        <w:t xml:space="preserve"> (generell kirurgi, Viken) – ikke på valg </w:t>
      </w:r>
    </w:p>
    <w:p w14:paraId="228AE84C" w14:textId="0FE86C9A" w:rsidR="00FE7C0C" w:rsidRDefault="00FE7C0C" w:rsidP="00767879">
      <w:pPr>
        <w:rPr>
          <w:rFonts w:cs="Times New Roman"/>
          <w:lang w:val="nb-NO"/>
        </w:rPr>
      </w:pPr>
      <w:proofErr w:type="spellStart"/>
      <w:r>
        <w:rPr>
          <w:rFonts w:cs="Times New Roman"/>
          <w:lang w:val="nb-NO"/>
        </w:rPr>
        <w:t>Matilla</w:t>
      </w:r>
      <w:proofErr w:type="spellEnd"/>
      <w:r>
        <w:rPr>
          <w:rFonts w:cs="Times New Roman"/>
          <w:lang w:val="nb-NO"/>
        </w:rPr>
        <w:t xml:space="preserve"> </w:t>
      </w:r>
      <w:proofErr w:type="spellStart"/>
      <w:r>
        <w:rPr>
          <w:rFonts w:cs="Times New Roman"/>
          <w:lang w:val="nb-NO"/>
        </w:rPr>
        <w:t>Færevåg</w:t>
      </w:r>
      <w:proofErr w:type="spellEnd"/>
      <w:r>
        <w:rPr>
          <w:rFonts w:cs="Times New Roman"/>
          <w:lang w:val="nb-NO"/>
        </w:rPr>
        <w:t xml:space="preserve"> Berger (legevakt, Bergen) – velges for 2 år (ny)</w:t>
      </w:r>
    </w:p>
    <w:p w14:paraId="6E1EAC14" w14:textId="0466109A" w:rsidR="00FE7C0C" w:rsidRDefault="00FE7C0C" w:rsidP="00767879">
      <w:pPr>
        <w:rPr>
          <w:rFonts w:cs="Times New Roman"/>
          <w:lang w:val="nb-NO"/>
        </w:rPr>
      </w:pPr>
      <w:r>
        <w:rPr>
          <w:rFonts w:cs="Times New Roman"/>
          <w:lang w:val="nb-NO"/>
        </w:rPr>
        <w:t xml:space="preserve">Ruth </w:t>
      </w:r>
      <w:proofErr w:type="spellStart"/>
      <w:r>
        <w:rPr>
          <w:rFonts w:cs="Times New Roman"/>
          <w:lang w:val="nb-NO"/>
        </w:rPr>
        <w:t>Davey</w:t>
      </w:r>
      <w:proofErr w:type="spellEnd"/>
      <w:r>
        <w:rPr>
          <w:rFonts w:cs="Times New Roman"/>
          <w:lang w:val="nb-NO"/>
        </w:rPr>
        <w:t xml:space="preserve"> </w:t>
      </w:r>
      <w:proofErr w:type="spellStart"/>
      <w:r>
        <w:rPr>
          <w:rFonts w:cs="Times New Roman"/>
          <w:lang w:val="nb-NO"/>
        </w:rPr>
        <w:t>Eig</w:t>
      </w:r>
      <w:proofErr w:type="spellEnd"/>
      <w:r>
        <w:rPr>
          <w:rFonts w:cs="Times New Roman"/>
          <w:lang w:val="nb-NO"/>
        </w:rPr>
        <w:t xml:space="preserve"> (samfunnsmedisin, Asker) – velges for 2 år (ny)</w:t>
      </w:r>
    </w:p>
    <w:p w14:paraId="02097966" w14:textId="721E9C3B" w:rsidR="00FE7C0C" w:rsidRDefault="00FE7C0C" w:rsidP="00767879">
      <w:pPr>
        <w:rPr>
          <w:rFonts w:cs="Times New Roman"/>
          <w:lang w:val="nb-NO"/>
        </w:rPr>
      </w:pPr>
      <w:r>
        <w:rPr>
          <w:rFonts w:cs="Times New Roman"/>
          <w:lang w:val="nb-NO"/>
        </w:rPr>
        <w:t xml:space="preserve">Trond </w:t>
      </w:r>
      <w:proofErr w:type="spellStart"/>
      <w:r>
        <w:rPr>
          <w:rFonts w:cs="Times New Roman"/>
          <w:lang w:val="nb-NO"/>
        </w:rPr>
        <w:t>Heir</w:t>
      </w:r>
      <w:proofErr w:type="spellEnd"/>
      <w:r>
        <w:rPr>
          <w:rFonts w:cs="Times New Roman"/>
          <w:lang w:val="nb-NO"/>
        </w:rPr>
        <w:t xml:space="preserve"> (psykiatri, Karasjok/Oslo) – ikke på valg</w:t>
      </w:r>
    </w:p>
    <w:p w14:paraId="45EB24B4" w14:textId="7408F8D6" w:rsidR="00FE7C0C" w:rsidRDefault="00FE7C0C" w:rsidP="00767879">
      <w:pPr>
        <w:rPr>
          <w:rFonts w:cs="Times New Roman"/>
          <w:lang w:val="nb-NO"/>
        </w:rPr>
      </w:pPr>
      <w:r>
        <w:rPr>
          <w:rFonts w:cs="Times New Roman"/>
          <w:lang w:val="nb-NO"/>
        </w:rPr>
        <w:t>Knut Mork Skagen (barne- og ungdomspsykiatri, Trondheim) – velges for 1 år (ny)</w:t>
      </w:r>
    </w:p>
    <w:p w14:paraId="6A397D1D" w14:textId="0F7AEEAE" w:rsidR="00FE7C0C" w:rsidRDefault="00FE7C0C" w:rsidP="00767879">
      <w:pPr>
        <w:rPr>
          <w:rFonts w:cs="Times New Roman"/>
          <w:lang w:val="nb-NO"/>
        </w:rPr>
      </w:pPr>
      <w:r>
        <w:rPr>
          <w:rFonts w:cs="Times New Roman"/>
          <w:lang w:val="nb-NO"/>
        </w:rPr>
        <w:t>Ragnhild Vereide (student, Trondheim) – ikke på valg</w:t>
      </w:r>
    </w:p>
    <w:p w14:paraId="310A5208" w14:textId="77777777" w:rsidR="004F687B" w:rsidRPr="00767879" w:rsidRDefault="004F687B" w:rsidP="00767879">
      <w:pPr>
        <w:rPr>
          <w:rFonts w:cs="Times New Roman"/>
          <w:u w:val="single"/>
          <w:lang w:val="nb-NO"/>
        </w:rPr>
      </w:pPr>
    </w:p>
    <w:p w14:paraId="30E9B527" w14:textId="133D675B" w:rsidR="00767879" w:rsidRDefault="00767879" w:rsidP="007D161F">
      <w:pPr>
        <w:rPr>
          <w:rFonts w:cs="Times New Roman"/>
          <w:u w:val="single"/>
          <w:lang w:val="nb-NO"/>
        </w:rPr>
      </w:pPr>
      <w:r w:rsidRPr="00767879">
        <w:rPr>
          <w:rFonts w:cs="Times New Roman"/>
          <w:u w:val="single"/>
          <w:lang w:val="nb-NO"/>
        </w:rPr>
        <w:t>Varamedlem</w:t>
      </w:r>
      <w:r w:rsidR="00DA7978">
        <w:rPr>
          <w:rFonts w:cs="Times New Roman"/>
          <w:u w:val="single"/>
          <w:lang w:val="nb-NO"/>
        </w:rPr>
        <w:t>mer</w:t>
      </w:r>
      <w:r w:rsidRPr="00767879">
        <w:rPr>
          <w:rFonts w:cs="Times New Roman"/>
          <w:u w:val="single"/>
          <w:lang w:val="nb-NO"/>
        </w:rPr>
        <w:t>:</w:t>
      </w:r>
    </w:p>
    <w:p w14:paraId="354938B2" w14:textId="3314DA5C" w:rsidR="00FE7C0C" w:rsidRDefault="00FE7C0C" w:rsidP="007D161F">
      <w:pPr>
        <w:rPr>
          <w:rFonts w:cs="Times New Roman"/>
          <w:lang w:val="nb-NO"/>
        </w:rPr>
      </w:pPr>
      <w:r>
        <w:rPr>
          <w:rFonts w:cs="Times New Roman"/>
          <w:lang w:val="nb-NO"/>
        </w:rPr>
        <w:t>Maren Bødtker-Lenthall (LIS1, Asker) – velges for 1 år (gjenvalg)</w:t>
      </w:r>
    </w:p>
    <w:p w14:paraId="0C6FD239" w14:textId="1F117D04" w:rsidR="00FE7C0C" w:rsidRPr="00FE7C0C" w:rsidRDefault="00FE7C0C" w:rsidP="007D161F">
      <w:pPr>
        <w:rPr>
          <w:rFonts w:cs="Times New Roman"/>
          <w:lang w:val="nb-NO"/>
        </w:rPr>
      </w:pPr>
      <w:r>
        <w:rPr>
          <w:rFonts w:cs="Times New Roman"/>
          <w:lang w:val="nb-NO"/>
        </w:rPr>
        <w:t xml:space="preserve">Lasse </w:t>
      </w:r>
      <w:proofErr w:type="spellStart"/>
      <w:r>
        <w:rPr>
          <w:rFonts w:cs="Times New Roman"/>
          <w:lang w:val="nb-NO"/>
        </w:rPr>
        <w:t>Pihlstrøm</w:t>
      </w:r>
      <w:proofErr w:type="spellEnd"/>
      <w:r>
        <w:rPr>
          <w:rFonts w:cs="Times New Roman"/>
          <w:lang w:val="nb-NO"/>
        </w:rPr>
        <w:t xml:space="preserve"> (nevrologi, Oslo) – velges for 1 år (gjenvalg)</w:t>
      </w:r>
    </w:p>
    <w:p w14:paraId="62B3BF34" w14:textId="77777777" w:rsidR="009764EA" w:rsidRDefault="009764EA" w:rsidP="007D161F">
      <w:pPr>
        <w:rPr>
          <w:rFonts w:cs="Times New Roman"/>
          <w:lang w:val="nb-NO"/>
        </w:rPr>
      </w:pPr>
    </w:p>
    <w:p w14:paraId="74B794CE" w14:textId="77777777" w:rsidR="00727EED" w:rsidRPr="00C92354" w:rsidRDefault="00727EED" w:rsidP="00727EED">
      <w:pPr>
        <w:rPr>
          <w:rFonts w:cs="Times New Roman"/>
          <w:u w:val="single"/>
        </w:rPr>
      </w:pPr>
      <w:r w:rsidRPr="00C92354">
        <w:rPr>
          <w:rFonts w:cs="Times New Roman"/>
          <w:u w:val="single"/>
        </w:rPr>
        <w:t>Vedtaksforslag:</w:t>
      </w:r>
    </w:p>
    <w:p w14:paraId="66D3E257" w14:textId="132AB1FC" w:rsidR="00727EED" w:rsidRPr="009764EA" w:rsidRDefault="009764EA" w:rsidP="00727EED">
      <w:pPr>
        <w:rPr>
          <w:rFonts w:cs="Times New Roman"/>
          <w:i/>
          <w:iCs/>
        </w:rPr>
      </w:pPr>
      <w:r>
        <w:rPr>
          <w:rFonts w:cs="Times New Roman"/>
          <w:i/>
          <w:iCs/>
          <w:lang w:val="nb-NO"/>
        </w:rPr>
        <w:t>Årsmøtet</w:t>
      </w:r>
      <w:r w:rsidR="00727EED" w:rsidRPr="009764EA">
        <w:rPr>
          <w:rFonts w:cs="Times New Roman"/>
          <w:i/>
          <w:iCs/>
        </w:rPr>
        <w:t xml:space="preserve"> vedtar </w:t>
      </w:r>
      <w:r w:rsidRPr="009764EA">
        <w:rPr>
          <w:rFonts w:cs="Times New Roman"/>
          <w:i/>
          <w:iCs/>
          <w:lang w:val="nb-NO"/>
        </w:rPr>
        <w:t>valgkomitéens</w:t>
      </w:r>
      <w:r w:rsidR="00727EED" w:rsidRPr="009764EA">
        <w:rPr>
          <w:rFonts w:cs="Times New Roman"/>
          <w:i/>
          <w:iCs/>
        </w:rPr>
        <w:t xml:space="preserve"> innstilling til </w:t>
      </w:r>
      <w:r w:rsidRPr="009764EA">
        <w:rPr>
          <w:rFonts w:cs="Times New Roman"/>
          <w:i/>
          <w:iCs/>
          <w:lang w:val="nb-NO"/>
        </w:rPr>
        <w:t xml:space="preserve">nytt </w:t>
      </w:r>
      <w:r w:rsidR="00727EED" w:rsidRPr="009764EA">
        <w:rPr>
          <w:rFonts w:cs="Times New Roman"/>
          <w:i/>
          <w:iCs/>
        </w:rPr>
        <w:t>styre.</w:t>
      </w:r>
    </w:p>
    <w:p w14:paraId="56B8ED88" w14:textId="77777777" w:rsidR="00727EED" w:rsidRPr="00727EED" w:rsidRDefault="00727EED" w:rsidP="00727EED">
      <w:pPr>
        <w:rPr>
          <w:rFonts w:cs="Times New Roman"/>
        </w:rPr>
      </w:pPr>
    </w:p>
    <w:p w14:paraId="577476C8" w14:textId="77777777" w:rsidR="00727EED" w:rsidRDefault="00727EED">
      <w:pPr>
        <w:rPr>
          <w:rFonts w:cs="Times New Roman"/>
        </w:rPr>
      </w:pPr>
    </w:p>
    <w:p w14:paraId="482FF032" w14:textId="4E12C436" w:rsidR="00727EED" w:rsidRDefault="007D161F" w:rsidP="001B4004">
      <w:pPr>
        <w:pStyle w:val="Overskrift1"/>
        <w:rPr>
          <w:lang w:val="nb-NO"/>
        </w:rPr>
      </w:pPr>
      <w:bookmarkStart w:id="21" w:name="_Toc40706554"/>
      <w:bookmarkStart w:id="22" w:name="_Toc40706826"/>
      <w:r w:rsidRPr="00BA1BAA">
        <w:t xml:space="preserve">Sak </w:t>
      </w:r>
      <w:r w:rsidR="004F687B">
        <w:rPr>
          <w:lang w:val="nb-NO"/>
        </w:rPr>
        <w:t>6</w:t>
      </w:r>
      <w:r w:rsidRPr="00BA1BAA">
        <w:t>: Valg av valgkomit</w:t>
      </w:r>
      <w:r w:rsidR="001327CA">
        <w:rPr>
          <w:lang w:val="nb-NO"/>
        </w:rPr>
        <w:t>é</w:t>
      </w:r>
      <w:bookmarkEnd w:id="21"/>
      <w:bookmarkEnd w:id="22"/>
    </w:p>
    <w:p w14:paraId="2422053E" w14:textId="721E76E1" w:rsidR="00727EED" w:rsidRDefault="00727EED">
      <w:pPr>
        <w:rPr>
          <w:rFonts w:cs="Times New Roman"/>
          <w:lang w:val="nb-NO"/>
        </w:rPr>
      </w:pPr>
    </w:p>
    <w:p w14:paraId="6C8414C0" w14:textId="5BEFC665" w:rsidR="00413905" w:rsidRDefault="00727EED">
      <w:pPr>
        <w:rPr>
          <w:rFonts w:cs="Times New Roman"/>
          <w:lang w:val="nb-NO"/>
        </w:rPr>
      </w:pPr>
      <w:r>
        <w:rPr>
          <w:rFonts w:cs="Times New Roman"/>
          <w:lang w:val="nb-NO"/>
        </w:rPr>
        <w:t>Innstilling</w:t>
      </w:r>
      <w:r w:rsidR="00C92354">
        <w:rPr>
          <w:rFonts w:cs="Times New Roman"/>
          <w:lang w:val="nb-NO"/>
        </w:rPr>
        <w:t xml:space="preserve"> fra </w:t>
      </w:r>
      <w:r w:rsidR="00363AB9">
        <w:rPr>
          <w:rFonts w:cs="Times New Roman"/>
          <w:lang w:val="nb-NO"/>
        </w:rPr>
        <w:t>valgkomitéen</w:t>
      </w:r>
      <w:r w:rsidR="00C92354">
        <w:rPr>
          <w:rFonts w:cs="Times New Roman"/>
          <w:lang w:val="nb-NO"/>
        </w:rPr>
        <w:t>:</w:t>
      </w:r>
    </w:p>
    <w:p w14:paraId="4FA38C3D" w14:textId="5047CDB6" w:rsidR="00727EED" w:rsidRDefault="00727EED">
      <w:pPr>
        <w:rPr>
          <w:rFonts w:cs="Times New Roman"/>
          <w:lang w:val="nb-NO"/>
        </w:rPr>
      </w:pPr>
    </w:p>
    <w:p w14:paraId="759579C7" w14:textId="77777777" w:rsidR="009764EA" w:rsidRDefault="001327CA">
      <w:pPr>
        <w:rPr>
          <w:rFonts w:cs="Times New Roman"/>
          <w:lang w:val="nb-NO"/>
        </w:rPr>
      </w:pPr>
      <w:r w:rsidRPr="001B4004">
        <w:rPr>
          <w:rFonts w:cs="Times New Roman"/>
          <w:u w:val="single"/>
          <w:lang w:val="nb-NO"/>
        </w:rPr>
        <w:t xml:space="preserve">Valgkomité: </w:t>
      </w:r>
    </w:p>
    <w:p w14:paraId="5A78C39D" w14:textId="57FBCC09" w:rsidR="00727EED" w:rsidRDefault="00FE7C0C">
      <w:pPr>
        <w:rPr>
          <w:rFonts w:cs="Times New Roman"/>
          <w:lang w:val="nb-NO"/>
        </w:rPr>
      </w:pPr>
      <w:proofErr w:type="spellStart"/>
      <w:r>
        <w:rPr>
          <w:rFonts w:cs="Times New Roman"/>
          <w:lang w:val="nb-NO"/>
        </w:rPr>
        <w:t>Jonill</w:t>
      </w:r>
      <w:proofErr w:type="spellEnd"/>
      <w:r>
        <w:rPr>
          <w:rFonts w:cs="Times New Roman"/>
          <w:lang w:val="nb-NO"/>
        </w:rPr>
        <w:t xml:space="preserve"> Margrethe Fjellheim Knapp (LIS1, Hammerfest)</w:t>
      </w:r>
    </w:p>
    <w:p w14:paraId="0B428DFF" w14:textId="22D9D5DB" w:rsidR="00A57302" w:rsidRDefault="00A57302">
      <w:pPr>
        <w:rPr>
          <w:rFonts w:cs="Times New Roman"/>
          <w:lang w:val="nb-NO"/>
        </w:rPr>
      </w:pPr>
      <w:r>
        <w:rPr>
          <w:rFonts w:cs="Times New Roman"/>
          <w:lang w:val="nb-NO"/>
        </w:rPr>
        <w:t xml:space="preserve">Anne </w:t>
      </w:r>
      <w:proofErr w:type="spellStart"/>
      <w:r>
        <w:rPr>
          <w:rFonts w:cs="Times New Roman"/>
          <w:lang w:val="nb-NO"/>
        </w:rPr>
        <w:t>Kveim</w:t>
      </w:r>
      <w:proofErr w:type="spellEnd"/>
      <w:r>
        <w:rPr>
          <w:rFonts w:cs="Times New Roman"/>
          <w:lang w:val="nb-NO"/>
        </w:rPr>
        <w:t xml:space="preserve"> Lie (samfunnsmedisin og global helse, Oslo)</w:t>
      </w:r>
    </w:p>
    <w:p w14:paraId="5970387B" w14:textId="62DF38DC" w:rsidR="00A57302" w:rsidRDefault="00A57302">
      <w:pPr>
        <w:rPr>
          <w:rFonts w:cs="Times New Roman"/>
          <w:lang w:val="nb-NO"/>
        </w:rPr>
      </w:pPr>
      <w:r>
        <w:rPr>
          <w:rFonts w:cs="Times New Roman"/>
          <w:lang w:val="nb-NO"/>
        </w:rPr>
        <w:t>Elisabeth Tran (indremedisin, Drammen)</w:t>
      </w:r>
    </w:p>
    <w:p w14:paraId="4E70DFAE" w14:textId="77777777" w:rsidR="00FE7C0C" w:rsidRDefault="00FE7C0C">
      <w:pPr>
        <w:rPr>
          <w:rFonts w:cs="Times New Roman"/>
          <w:lang w:val="nb-NO"/>
        </w:rPr>
      </w:pPr>
    </w:p>
    <w:p w14:paraId="23472AA4" w14:textId="77777777" w:rsidR="00727EED" w:rsidRPr="00C92354" w:rsidRDefault="00727EED" w:rsidP="00727EED">
      <w:pPr>
        <w:rPr>
          <w:rFonts w:cs="Times New Roman"/>
          <w:u w:val="single"/>
        </w:rPr>
      </w:pPr>
      <w:r w:rsidRPr="00C92354">
        <w:rPr>
          <w:rFonts w:cs="Times New Roman"/>
          <w:u w:val="single"/>
        </w:rPr>
        <w:t>Vedtaksforslag:</w:t>
      </w:r>
    </w:p>
    <w:p w14:paraId="7C3B9916" w14:textId="7A0441AB" w:rsidR="00727EED" w:rsidRPr="009764EA" w:rsidRDefault="009764EA" w:rsidP="00727EED">
      <w:pPr>
        <w:rPr>
          <w:rFonts w:cs="Times New Roman"/>
          <w:i/>
          <w:iCs/>
        </w:rPr>
      </w:pPr>
      <w:r w:rsidRPr="009764EA">
        <w:rPr>
          <w:rFonts w:cs="Times New Roman"/>
          <w:i/>
          <w:iCs/>
          <w:lang w:val="nb-NO"/>
        </w:rPr>
        <w:t>Årsmøtet</w:t>
      </w:r>
      <w:r w:rsidRPr="009764EA">
        <w:rPr>
          <w:rFonts w:cs="Times New Roman"/>
          <w:i/>
          <w:iCs/>
        </w:rPr>
        <w:t xml:space="preserve"> </w:t>
      </w:r>
      <w:r w:rsidR="00727EED" w:rsidRPr="009764EA">
        <w:rPr>
          <w:rFonts w:cs="Times New Roman"/>
          <w:i/>
          <w:iCs/>
        </w:rPr>
        <w:t xml:space="preserve">vedtar </w:t>
      </w:r>
      <w:r w:rsidR="00363AB9" w:rsidRPr="009764EA">
        <w:rPr>
          <w:rFonts w:cs="Times New Roman"/>
          <w:i/>
          <w:iCs/>
          <w:lang w:val="nb-NO"/>
        </w:rPr>
        <w:t>valgkomitéens</w:t>
      </w:r>
      <w:r w:rsidR="00363AB9" w:rsidRPr="009764EA">
        <w:rPr>
          <w:rFonts w:cs="Times New Roman"/>
          <w:i/>
          <w:iCs/>
        </w:rPr>
        <w:t xml:space="preserve"> </w:t>
      </w:r>
      <w:r w:rsidR="00727EED" w:rsidRPr="009764EA">
        <w:rPr>
          <w:rFonts w:cs="Times New Roman"/>
          <w:i/>
          <w:iCs/>
        </w:rPr>
        <w:t>innstilling til</w:t>
      </w:r>
      <w:r w:rsidR="00727EED" w:rsidRPr="009764EA">
        <w:rPr>
          <w:rFonts w:cs="Times New Roman"/>
          <w:i/>
          <w:iCs/>
          <w:lang w:val="nb-NO"/>
        </w:rPr>
        <w:t xml:space="preserve"> valgkomité</w:t>
      </w:r>
      <w:r w:rsidR="001327CA" w:rsidRPr="009764EA">
        <w:rPr>
          <w:rFonts w:cs="Times New Roman"/>
          <w:i/>
          <w:iCs/>
          <w:lang w:val="nb-NO"/>
        </w:rPr>
        <w:t>.</w:t>
      </w:r>
    </w:p>
    <w:p w14:paraId="3CC66CC2" w14:textId="77777777" w:rsidR="00727EED" w:rsidRPr="00727EED" w:rsidRDefault="00727EED">
      <w:pPr>
        <w:rPr>
          <w:rFonts w:cs="Times New Roman"/>
        </w:rPr>
      </w:pPr>
    </w:p>
    <w:p w14:paraId="1305974F" w14:textId="21EA913F" w:rsidR="006A4556" w:rsidRPr="00727EED" w:rsidRDefault="006A4556" w:rsidP="001B4004">
      <w:pPr>
        <w:pStyle w:val="Overskrift1"/>
        <w:rPr>
          <w:rFonts w:cs="Times New Roman"/>
          <w:lang w:val="nb-NO"/>
        </w:rPr>
      </w:pPr>
    </w:p>
    <w:sectPr w:rsidR="006A4556" w:rsidRPr="00727EED" w:rsidSect="00C92354">
      <w:footerReference w:type="even" r:id="rId9"/>
      <w:footerReference w:type="default" r:id="rId10"/>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C08F" w14:textId="77777777" w:rsidR="00C142CD" w:rsidRDefault="00C142CD" w:rsidP="002A3859">
      <w:r>
        <w:separator/>
      </w:r>
    </w:p>
  </w:endnote>
  <w:endnote w:type="continuationSeparator" w:id="0">
    <w:p w14:paraId="57601E9F" w14:textId="77777777" w:rsidR="00C142CD" w:rsidRDefault="00C142CD" w:rsidP="002A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Baskerville">
    <w:altName w:val="Cambria"/>
    <w:charset w:val="00"/>
    <w:family w:val="roman"/>
    <w:pitch w:val="variable"/>
    <w:sig w:usb0="80000067" w:usb1="02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Futura">
    <w:altName w:val="Calibri"/>
    <w:charset w:val="00"/>
    <w:family w:val="swiss"/>
    <w:pitch w:val="variable"/>
    <w:sig w:usb0="A0000AEF" w:usb1="5000214A" w:usb2="00000000" w:usb3="00000000" w:csb0="000001FF" w:csb1="00000000"/>
  </w:font>
  <w:font w:name="Futura Medium">
    <w:altName w:val="Arial"/>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941213859"/>
      <w:docPartObj>
        <w:docPartGallery w:val="Page Numbers (Bottom of Page)"/>
        <w:docPartUnique/>
      </w:docPartObj>
    </w:sdtPr>
    <w:sdtContent>
      <w:p w14:paraId="1A7F8AFD" w14:textId="70DCDC14" w:rsidR="00C92354" w:rsidRDefault="00C92354" w:rsidP="009C196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408C70EE" w14:textId="77777777" w:rsidR="00C92354" w:rsidRDefault="00C92354" w:rsidP="00C92354">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39976710"/>
      <w:docPartObj>
        <w:docPartGallery w:val="Page Numbers (Bottom of Page)"/>
        <w:docPartUnique/>
      </w:docPartObj>
    </w:sdtPr>
    <w:sdtContent>
      <w:p w14:paraId="3C9AB0B9" w14:textId="17E66933" w:rsidR="00C92354" w:rsidRDefault="00C92354" w:rsidP="009C196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1C02229F" w14:textId="1D468689" w:rsidR="00C92354" w:rsidRDefault="00C92354" w:rsidP="00C92354">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0C64" w14:textId="77777777" w:rsidR="00C142CD" w:rsidRDefault="00C142CD" w:rsidP="002A3859">
      <w:r>
        <w:separator/>
      </w:r>
    </w:p>
  </w:footnote>
  <w:footnote w:type="continuationSeparator" w:id="0">
    <w:p w14:paraId="5158DB65" w14:textId="77777777" w:rsidR="00C142CD" w:rsidRDefault="00C142CD" w:rsidP="002A3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CA3"/>
    <w:multiLevelType w:val="hybridMultilevel"/>
    <w:tmpl w:val="6C569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9065D"/>
    <w:multiLevelType w:val="hybridMultilevel"/>
    <w:tmpl w:val="B2063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13D31"/>
    <w:multiLevelType w:val="hybridMultilevel"/>
    <w:tmpl w:val="510003FE"/>
    <w:lvl w:ilvl="0" w:tplc="7ACA1CAC">
      <w:start w:val="1"/>
      <w:numFmt w:val="bullet"/>
      <w:lvlText w:val="•"/>
      <w:lvlJc w:val="left"/>
      <w:pPr>
        <w:tabs>
          <w:tab w:val="num" w:pos="720"/>
        </w:tabs>
        <w:ind w:left="720" w:hanging="360"/>
      </w:pPr>
      <w:rPr>
        <w:rFonts w:ascii="Arial" w:hAnsi="Arial" w:hint="default"/>
        <w:lang w:val="nb-NO"/>
      </w:rPr>
    </w:lvl>
    <w:lvl w:ilvl="1" w:tplc="909C4262" w:tentative="1">
      <w:start w:val="1"/>
      <w:numFmt w:val="bullet"/>
      <w:lvlText w:val="•"/>
      <w:lvlJc w:val="left"/>
      <w:pPr>
        <w:tabs>
          <w:tab w:val="num" w:pos="1440"/>
        </w:tabs>
        <w:ind w:left="1440" w:hanging="360"/>
      </w:pPr>
      <w:rPr>
        <w:rFonts w:ascii="Arial" w:hAnsi="Arial" w:hint="default"/>
      </w:rPr>
    </w:lvl>
    <w:lvl w:ilvl="2" w:tplc="0944DE2E" w:tentative="1">
      <w:start w:val="1"/>
      <w:numFmt w:val="bullet"/>
      <w:lvlText w:val="•"/>
      <w:lvlJc w:val="left"/>
      <w:pPr>
        <w:tabs>
          <w:tab w:val="num" w:pos="2160"/>
        </w:tabs>
        <w:ind w:left="2160" w:hanging="360"/>
      </w:pPr>
      <w:rPr>
        <w:rFonts w:ascii="Arial" w:hAnsi="Arial" w:hint="default"/>
      </w:rPr>
    </w:lvl>
    <w:lvl w:ilvl="3" w:tplc="4BA0BDA6" w:tentative="1">
      <w:start w:val="1"/>
      <w:numFmt w:val="bullet"/>
      <w:lvlText w:val="•"/>
      <w:lvlJc w:val="left"/>
      <w:pPr>
        <w:tabs>
          <w:tab w:val="num" w:pos="2880"/>
        </w:tabs>
        <w:ind w:left="2880" w:hanging="360"/>
      </w:pPr>
      <w:rPr>
        <w:rFonts w:ascii="Arial" w:hAnsi="Arial" w:hint="default"/>
      </w:rPr>
    </w:lvl>
    <w:lvl w:ilvl="4" w:tplc="44CEF4BC" w:tentative="1">
      <w:start w:val="1"/>
      <w:numFmt w:val="bullet"/>
      <w:lvlText w:val="•"/>
      <w:lvlJc w:val="left"/>
      <w:pPr>
        <w:tabs>
          <w:tab w:val="num" w:pos="3600"/>
        </w:tabs>
        <w:ind w:left="3600" w:hanging="360"/>
      </w:pPr>
      <w:rPr>
        <w:rFonts w:ascii="Arial" w:hAnsi="Arial" w:hint="default"/>
      </w:rPr>
    </w:lvl>
    <w:lvl w:ilvl="5" w:tplc="7076BEF0" w:tentative="1">
      <w:start w:val="1"/>
      <w:numFmt w:val="bullet"/>
      <w:lvlText w:val="•"/>
      <w:lvlJc w:val="left"/>
      <w:pPr>
        <w:tabs>
          <w:tab w:val="num" w:pos="4320"/>
        </w:tabs>
        <w:ind w:left="4320" w:hanging="360"/>
      </w:pPr>
      <w:rPr>
        <w:rFonts w:ascii="Arial" w:hAnsi="Arial" w:hint="default"/>
      </w:rPr>
    </w:lvl>
    <w:lvl w:ilvl="6" w:tplc="A116532C" w:tentative="1">
      <w:start w:val="1"/>
      <w:numFmt w:val="bullet"/>
      <w:lvlText w:val="•"/>
      <w:lvlJc w:val="left"/>
      <w:pPr>
        <w:tabs>
          <w:tab w:val="num" w:pos="5040"/>
        </w:tabs>
        <w:ind w:left="5040" w:hanging="360"/>
      </w:pPr>
      <w:rPr>
        <w:rFonts w:ascii="Arial" w:hAnsi="Arial" w:hint="default"/>
      </w:rPr>
    </w:lvl>
    <w:lvl w:ilvl="7" w:tplc="51C6A4A8" w:tentative="1">
      <w:start w:val="1"/>
      <w:numFmt w:val="bullet"/>
      <w:lvlText w:val="•"/>
      <w:lvlJc w:val="left"/>
      <w:pPr>
        <w:tabs>
          <w:tab w:val="num" w:pos="5760"/>
        </w:tabs>
        <w:ind w:left="5760" w:hanging="360"/>
      </w:pPr>
      <w:rPr>
        <w:rFonts w:ascii="Arial" w:hAnsi="Arial" w:hint="default"/>
      </w:rPr>
    </w:lvl>
    <w:lvl w:ilvl="8" w:tplc="389640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917242"/>
    <w:multiLevelType w:val="hybridMultilevel"/>
    <w:tmpl w:val="4E6E3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9190D"/>
    <w:multiLevelType w:val="hybridMultilevel"/>
    <w:tmpl w:val="6EC29060"/>
    <w:lvl w:ilvl="0" w:tplc="16760CAE">
      <w:start w:val="6"/>
      <w:numFmt w:val="bullet"/>
      <w:lvlText w:val=""/>
      <w:lvlJc w:val="left"/>
      <w:pPr>
        <w:ind w:left="1080" w:hanging="360"/>
      </w:pPr>
      <w:rPr>
        <w:rFonts w:ascii="Symbol" w:eastAsiaTheme="minorHAnsi" w:hAnsi="Symbo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5A513E"/>
    <w:multiLevelType w:val="multilevel"/>
    <w:tmpl w:val="E5F6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1D44A3"/>
    <w:multiLevelType w:val="hybridMultilevel"/>
    <w:tmpl w:val="C156AAD2"/>
    <w:lvl w:ilvl="0" w:tplc="16760CAE">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393082"/>
    <w:multiLevelType w:val="multilevel"/>
    <w:tmpl w:val="573E6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6B28B0"/>
    <w:multiLevelType w:val="singleLevel"/>
    <w:tmpl w:val="7400C2A8"/>
    <w:lvl w:ilvl="0">
      <w:start w:val="1"/>
      <w:numFmt w:val="decimal"/>
      <w:lvlText w:val="§%1. "/>
      <w:lvlJc w:val="left"/>
      <w:pPr>
        <w:tabs>
          <w:tab w:val="num" w:pos="57"/>
        </w:tabs>
        <w:ind w:left="57" w:hanging="57"/>
      </w:pPr>
      <w:rPr>
        <w:rFonts w:ascii="Baskerville" w:hAnsi="Baskerville" w:hint="default"/>
        <w:b w:val="0"/>
        <w:i w:val="0"/>
        <w:color w:val="auto"/>
        <w:sz w:val="24"/>
        <w:u w:val="none"/>
      </w:rPr>
    </w:lvl>
  </w:abstractNum>
  <w:abstractNum w:abstractNumId="9" w15:restartNumberingAfterBreak="0">
    <w:nsid w:val="6E7266DC"/>
    <w:multiLevelType w:val="hybridMultilevel"/>
    <w:tmpl w:val="F580D968"/>
    <w:lvl w:ilvl="0" w:tplc="38E4E356">
      <w:start w:val="4"/>
      <w:numFmt w:val="bullet"/>
      <w:lvlText w:val="-"/>
      <w:lvlJc w:val="left"/>
      <w:pPr>
        <w:ind w:left="720" w:hanging="360"/>
      </w:pPr>
      <w:rPr>
        <w:rFonts w:ascii="Georgia" w:eastAsia="Times New Roman" w:hAnsi="Georgia" w:cs="Times New Roman"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932876"/>
    <w:multiLevelType w:val="hybridMultilevel"/>
    <w:tmpl w:val="F4E8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6881861">
    <w:abstractNumId w:val="0"/>
  </w:num>
  <w:num w:numId="2" w16cid:durableId="2139953970">
    <w:abstractNumId w:val="3"/>
  </w:num>
  <w:num w:numId="3" w16cid:durableId="755369950">
    <w:abstractNumId w:val="1"/>
  </w:num>
  <w:num w:numId="4" w16cid:durableId="536283018">
    <w:abstractNumId w:val="8"/>
  </w:num>
  <w:num w:numId="5" w16cid:durableId="363218922">
    <w:abstractNumId w:val="9"/>
  </w:num>
  <w:num w:numId="6" w16cid:durableId="1584684752">
    <w:abstractNumId w:val="2"/>
  </w:num>
  <w:num w:numId="7" w16cid:durableId="1188179410">
    <w:abstractNumId w:val="6"/>
  </w:num>
  <w:num w:numId="8" w16cid:durableId="1724056561">
    <w:abstractNumId w:val="7"/>
  </w:num>
  <w:num w:numId="9" w16cid:durableId="746002176">
    <w:abstractNumId w:val="4"/>
  </w:num>
  <w:num w:numId="10" w16cid:durableId="2067216781">
    <w:abstractNumId w:val="5"/>
  </w:num>
  <w:num w:numId="11" w16cid:durableId="511190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AA"/>
    <w:rsid w:val="00006B5D"/>
    <w:rsid w:val="00082DD0"/>
    <w:rsid w:val="000876A5"/>
    <w:rsid w:val="00095C2E"/>
    <w:rsid w:val="000A1FE9"/>
    <w:rsid w:val="000D2F4D"/>
    <w:rsid w:val="000E69C5"/>
    <w:rsid w:val="000F17F4"/>
    <w:rsid w:val="001327CA"/>
    <w:rsid w:val="0013698F"/>
    <w:rsid w:val="00163AF6"/>
    <w:rsid w:val="001733AD"/>
    <w:rsid w:val="00192E67"/>
    <w:rsid w:val="001B4004"/>
    <w:rsid w:val="001D75B8"/>
    <w:rsid w:val="001F245B"/>
    <w:rsid w:val="00227817"/>
    <w:rsid w:val="00250A7E"/>
    <w:rsid w:val="00252DEB"/>
    <w:rsid w:val="002971AE"/>
    <w:rsid w:val="002A3859"/>
    <w:rsid w:val="002A44C9"/>
    <w:rsid w:val="002B6A86"/>
    <w:rsid w:val="002B7925"/>
    <w:rsid w:val="002D0CF6"/>
    <w:rsid w:val="002D3EEA"/>
    <w:rsid w:val="002D61C9"/>
    <w:rsid w:val="0033786B"/>
    <w:rsid w:val="00363AB9"/>
    <w:rsid w:val="003A5A0E"/>
    <w:rsid w:val="003B14F9"/>
    <w:rsid w:val="003C7350"/>
    <w:rsid w:val="00413905"/>
    <w:rsid w:val="004577AE"/>
    <w:rsid w:val="00461403"/>
    <w:rsid w:val="0046582A"/>
    <w:rsid w:val="0047728A"/>
    <w:rsid w:val="00487994"/>
    <w:rsid w:val="004C6FC1"/>
    <w:rsid w:val="004D283F"/>
    <w:rsid w:val="004F599A"/>
    <w:rsid w:val="004F687B"/>
    <w:rsid w:val="00547785"/>
    <w:rsid w:val="005615C1"/>
    <w:rsid w:val="00586DC4"/>
    <w:rsid w:val="005B0E1D"/>
    <w:rsid w:val="006662E6"/>
    <w:rsid w:val="00685114"/>
    <w:rsid w:val="00696928"/>
    <w:rsid w:val="006A4556"/>
    <w:rsid w:val="007225D8"/>
    <w:rsid w:val="00727EED"/>
    <w:rsid w:val="00767879"/>
    <w:rsid w:val="00776CCB"/>
    <w:rsid w:val="007850F1"/>
    <w:rsid w:val="007A4225"/>
    <w:rsid w:val="007B1B51"/>
    <w:rsid w:val="007B433D"/>
    <w:rsid w:val="007D161F"/>
    <w:rsid w:val="007D551C"/>
    <w:rsid w:val="007E3C6F"/>
    <w:rsid w:val="007E5C3D"/>
    <w:rsid w:val="007F23FE"/>
    <w:rsid w:val="00830BAF"/>
    <w:rsid w:val="008506B3"/>
    <w:rsid w:val="00882263"/>
    <w:rsid w:val="00883909"/>
    <w:rsid w:val="00891244"/>
    <w:rsid w:val="0089608F"/>
    <w:rsid w:val="008A6B63"/>
    <w:rsid w:val="008E7E21"/>
    <w:rsid w:val="009524E4"/>
    <w:rsid w:val="0096388A"/>
    <w:rsid w:val="009764EA"/>
    <w:rsid w:val="009E5E98"/>
    <w:rsid w:val="009F27B7"/>
    <w:rsid w:val="009F448E"/>
    <w:rsid w:val="00A0611A"/>
    <w:rsid w:val="00A0695F"/>
    <w:rsid w:val="00A57302"/>
    <w:rsid w:val="00A72532"/>
    <w:rsid w:val="00A850FF"/>
    <w:rsid w:val="00AA1D72"/>
    <w:rsid w:val="00B74FCA"/>
    <w:rsid w:val="00B85A8C"/>
    <w:rsid w:val="00B92FC3"/>
    <w:rsid w:val="00B977D6"/>
    <w:rsid w:val="00BA1446"/>
    <w:rsid w:val="00BA1BAA"/>
    <w:rsid w:val="00BA1E45"/>
    <w:rsid w:val="00BC1D21"/>
    <w:rsid w:val="00BF1CC6"/>
    <w:rsid w:val="00C01CC6"/>
    <w:rsid w:val="00C142CD"/>
    <w:rsid w:val="00C92354"/>
    <w:rsid w:val="00CD1172"/>
    <w:rsid w:val="00CE7383"/>
    <w:rsid w:val="00D10926"/>
    <w:rsid w:val="00D36C16"/>
    <w:rsid w:val="00D5677F"/>
    <w:rsid w:val="00D650F6"/>
    <w:rsid w:val="00D9324C"/>
    <w:rsid w:val="00D93B2D"/>
    <w:rsid w:val="00DA2F9C"/>
    <w:rsid w:val="00DA4076"/>
    <w:rsid w:val="00DA7978"/>
    <w:rsid w:val="00E161E0"/>
    <w:rsid w:val="00E30A86"/>
    <w:rsid w:val="00E47B5F"/>
    <w:rsid w:val="00E516E1"/>
    <w:rsid w:val="00EB7AD9"/>
    <w:rsid w:val="00EC6B21"/>
    <w:rsid w:val="00ED2968"/>
    <w:rsid w:val="00F32497"/>
    <w:rsid w:val="00F43F85"/>
    <w:rsid w:val="00F57680"/>
    <w:rsid w:val="00F61099"/>
    <w:rsid w:val="00F70A01"/>
    <w:rsid w:val="00F916A5"/>
    <w:rsid w:val="00F92A20"/>
    <w:rsid w:val="00F94A0F"/>
    <w:rsid w:val="00FC5270"/>
    <w:rsid w:val="00FE7C0C"/>
    <w:rsid w:val="00FF20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93E9"/>
  <w15:chartTrackingRefBased/>
  <w15:docId w15:val="{15DCCDED-5AD5-B940-A230-4C35C311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5B"/>
    <w:rPr>
      <w:rFonts w:ascii="Baskerville" w:hAnsi="Baskerville"/>
    </w:rPr>
  </w:style>
  <w:style w:type="paragraph" w:styleId="Overskrift1">
    <w:name w:val="heading 1"/>
    <w:basedOn w:val="Normal"/>
    <w:next w:val="Normal"/>
    <w:link w:val="Overskrift1Tegn"/>
    <w:uiPriority w:val="9"/>
    <w:qFormat/>
    <w:rsid w:val="001D75B8"/>
    <w:pPr>
      <w:keepNext/>
      <w:keepLines/>
      <w:spacing w:before="240"/>
      <w:outlineLvl w:val="0"/>
    </w:pPr>
    <w:rPr>
      <w:rFonts w:ascii="Futura" w:hAnsi="Futura"/>
      <w:sz w:val="32"/>
      <w:szCs w:val="32"/>
    </w:rPr>
  </w:style>
  <w:style w:type="paragraph" w:styleId="Overskrift2">
    <w:name w:val="heading 2"/>
    <w:basedOn w:val="Normal"/>
    <w:next w:val="Normal"/>
    <w:link w:val="Overskrift2Tegn"/>
    <w:uiPriority w:val="9"/>
    <w:unhideWhenUsed/>
    <w:qFormat/>
    <w:rsid w:val="00BA1BAA"/>
    <w:pPr>
      <w:keepNext/>
      <w:keepLines/>
      <w:spacing w:before="40"/>
      <w:outlineLvl w:val="1"/>
    </w:pPr>
    <w:rPr>
      <w:rFonts w:ascii="Futura" w:eastAsiaTheme="majorEastAsia" w:hAnsi="Futura" w:cstheme="majorBidi"/>
      <w:sz w:val="26"/>
      <w:szCs w:val="26"/>
    </w:rPr>
  </w:style>
  <w:style w:type="paragraph" w:styleId="Overskrift3">
    <w:name w:val="heading 3"/>
    <w:basedOn w:val="Normal"/>
    <w:next w:val="Normal"/>
    <w:link w:val="Overskrift3Tegn"/>
    <w:uiPriority w:val="9"/>
    <w:unhideWhenUsed/>
    <w:qFormat/>
    <w:rsid w:val="00DA2F9C"/>
    <w:pPr>
      <w:keepNext/>
      <w:keepLines/>
      <w:spacing w:before="40"/>
      <w:outlineLvl w:val="2"/>
    </w:pPr>
    <w:rPr>
      <w:rFonts w:ascii="Futura Medium" w:eastAsiaTheme="majorEastAsia" w:hAnsi="Futura Medium" w:cs="Futura Medium"/>
      <w:lang w:val="nb-NO"/>
    </w:rPr>
  </w:style>
  <w:style w:type="paragraph" w:styleId="Overskrift4">
    <w:name w:val="heading 4"/>
    <w:basedOn w:val="Normal"/>
    <w:next w:val="Normal"/>
    <w:link w:val="Overskrift4Tegn"/>
    <w:uiPriority w:val="9"/>
    <w:unhideWhenUsed/>
    <w:qFormat/>
    <w:rsid w:val="004C6FC1"/>
    <w:pPr>
      <w:keepNext/>
      <w:keepLines/>
      <w:spacing w:before="40"/>
      <w:outlineLvl w:val="3"/>
    </w:pPr>
    <w:rPr>
      <w:rFonts w:eastAsiaTheme="majorEastAsia" w:cstheme="majorBidi"/>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BA1BAA"/>
    <w:pPr>
      <w:contextualSpacing/>
    </w:pPr>
    <w:rPr>
      <w:rFonts w:ascii="Futura" w:eastAsiaTheme="majorEastAsia" w:hAnsi="Futura" w:cstheme="majorBidi"/>
      <w:spacing w:val="-10"/>
      <w:kern w:val="28"/>
      <w:sz w:val="56"/>
      <w:szCs w:val="56"/>
    </w:rPr>
  </w:style>
  <w:style w:type="character" w:customStyle="1" w:styleId="TittelTegn">
    <w:name w:val="Tittel Tegn"/>
    <w:basedOn w:val="Standardskriftforavsnitt"/>
    <w:link w:val="Tittel"/>
    <w:uiPriority w:val="10"/>
    <w:rsid w:val="00BA1BAA"/>
    <w:rPr>
      <w:rFonts w:ascii="Futura" w:eastAsiaTheme="majorEastAsia" w:hAnsi="Futura" w:cstheme="majorBidi"/>
      <w:spacing w:val="-10"/>
      <w:kern w:val="28"/>
      <w:sz w:val="56"/>
      <w:szCs w:val="56"/>
    </w:rPr>
  </w:style>
  <w:style w:type="character" w:customStyle="1" w:styleId="Overskrift1Tegn">
    <w:name w:val="Overskrift 1 Tegn"/>
    <w:basedOn w:val="Standardskriftforavsnitt"/>
    <w:link w:val="Overskrift1"/>
    <w:uiPriority w:val="9"/>
    <w:rsid w:val="001D75B8"/>
    <w:rPr>
      <w:rFonts w:ascii="Futura" w:hAnsi="Futura"/>
      <w:sz w:val="32"/>
      <w:szCs w:val="32"/>
    </w:rPr>
  </w:style>
  <w:style w:type="character" w:customStyle="1" w:styleId="Overskrift2Tegn">
    <w:name w:val="Overskrift 2 Tegn"/>
    <w:basedOn w:val="Standardskriftforavsnitt"/>
    <w:link w:val="Overskrift2"/>
    <w:uiPriority w:val="9"/>
    <w:rsid w:val="00BA1BAA"/>
    <w:rPr>
      <w:rFonts w:ascii="Futura" w:eastAsiaTheme="majorEastAsia" w:hAnsi="Futura" w:cstheme="majorBidi"/>
      <w:sz w:val="26"/>
      <w:szCs w:val="26"/>
    </w:rPr>
  </w:style>
  <w:style w:type="character" w:styleId="Sterkutheving">
    <w:name w:val="Intense Emphasis"/>
    <w:basedOn w:val="Standardskriftforavsnitt"/>
    <w:uiPriority w:val="21"/>
    <w:qFormat/>
    <w:rsid w:val="00BA1BAA"/>
    <w:rPr>
      <w:i/>
      <w:iCs/>
      <w:color w:val="auto"/>
    </w:rPr>
  </w:style>
  <w:style w:type="paragraph" w:styleId="Undertittel">
    <w:name w:val="Subtitle"/>
    <w:basedOn w:val="Normal"/>
    <w:next w:val="Normal"/>
    <w:link w:val="UndertittelTegn"/>
    <w:uiPriority w:val="11"/>
    <w:qFormat/>
    <w:rsid w:val="00BA1BAA"/>
    <w:pPr>
      <w:numPr>
        <w:ilvl w:val="1"/>
      </w:numPr>
      <w:spacing w:after="160"/>
    </w:pPr>
    <w:rPr>
      <w:rFonts w:ascii="Futura" w:eastAsiaTheme="minorEastAsia" w:hAnsi="Futura"/>
      <w:spacing w:val="15"/>
      <w:sz w:val="22"/>
      <w:szCs w:val="22"/>
    </w:rPr>
  </w:style>
  <w:style w:type="character" w:customStyle="1" w:styleId="UndertittelTegn">
    <w:name w:val="Undertittel Tegn"/>
    <w:basedOn w:val="Standardskriftforavsnitt"/>
    <w:link w:val="Undertittel"/>
    <w:uiPriority w:val="11"/>
    <w:rsid w:val="00BA1BAA"/>
    <w:rPr>
      <w:rFonts w:ascii="Futura" w:eastAsiaTheme="minorEastAsia" w:hAnsi="Futura"/>
      <w:spacing w:val="15"/>
      <w:sz w:val="22"/>
      <w:szCs w:val="22"/>
    </w:rPr>
  </w:style>
  <w:style w:type="paragraph" w:styleId="Sterktsitat">
    <w:name w:val="Intense Quote"/>
    <w:basedOn w:val="Normal"/>
    <w:next w:val="Normal"/>
    <w:link w:val="SterktsitatTegn"/>
    <w:uiPriority w:val="30"/>
    <w:qFormat/>
    <w:rsid w:val="00BA1BAA"/>
    <w:pPr>
      <w:pBdr>
        <w:top w:val="single" w:sz="4" w:space="10" w:color="EE8532" w:themeColor="accent1"/>
        <w:bottom w:val="single" w:sz="4" w:space="10" w:color="EE8532"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BA1BAA"/>
    <w:rPr>
      <w:rFonts w:ascii="Times New Roman" w:hAnsi="Times New Roman"/>
      <w:i/>
      <w:iCs/>
    </w:rPr>
  </w:style>
  <w:style w:type="character" w:styleId="Sterkreferanse">
    <w:name w:val="Intense Reference"/>
    <w:basedOn w:val="Standardskriftforavsnitt"/>
    <w:uiPriority w:val="32"/>
    <w:qFormat/>
    <w:rsid w:val="00BA1BAA"/>
    <w:rPr>
      <w:b/>
      <w:bCs/>
      <w:smallCaps/>
      <w:color w:val="auto"/>
      <w:spacing w:val="5"/>
    </w:rPr>
  </w:style>
  <w:style w:type="character" w:styleId="Merknadsreferanse">
    <w:name w:val="annotation reference"/>
    <w:basedOn w:val="Standardskriftforavsnitt"/>
    <w:uiPriority w:val="99"/>
    <w:semiHidden/>
    <w:unhideWhenUsed/>
    <w:rsid w:val="00727EED"/>
    <w:rPr>
      <w:sz w:val="16"/>
      <w:szCs w:val="16"/>
    </w:rPr>
  </w:style>
  <w:style w:type="paragraph" w:styleId="Merknadstekst">
    <w:name w:val="annotation text"/>
    <w:basedOn w:val="Normal"/>
    <w:link w:val="MerknadstekstTegn"/>
    <w:uiPriority w:val="99"/>
    <w:semiHidden/>
    <w:unhideWhenUsed/>
    <w:rsid w:val="00727EED"/>
    <w:rPr>
      <w:sz w:val="20"/>
      <w:szCs w:val="20"/>
    </w:rPr>
  </w:style>
  <w:style w:type="character" w:customStyle="1" w:styleId="MerknadstekstTegn">
    <w:name w:val="Merknadstekst Tegn"/>
    <w:basedOn w:val="Standardskriftforavsnitt"/>
    <w:link w:val="Merknadstekst"/>
    <w:uiPriority w:val="99"/>
    <w:semiHidden/>
    <w:rsid w:val="00727EED"/>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727EED"/>
    <w:rPr>
      <w:b/>
      <w:bCs/>
    </w:rPr>
  </w:style>
  <w:style w:type="character" w:customStyle="1" w:styleId="KommentaremneTegn">
    <w:name w:val="Kommentaremne Tegn"/>
    <w:basedOn w:val="MerknadstekstTegn"/>
    <w:link w:val="Kommentaremne"/>
    <w:uiPriority w:val="99"/>
    <w:semiHidden/>
    <w:rsid w:val="00727EED"/>
    <w:rPr>
      <w:rFonts w:ascii="Times New Roman" w:hAnsi="Times New Roman"/>
      <w:b/>
      <w:bCs/>
      <w:sz w:val="20"/>
      <w:szCs w:val="20"/>
    </w:rPr>
  </w:style>
  <w:style w:type="paragraph" w:styleId="Bobletekst">
    <w:name w:val="Balloon Text"/>
    <w:basedOn w:val="Normal"/>
    <w:link w:val="BobletekstTegn"/>
    <w:uiPriority w:val="99"/>
    <w:semiHidden/>
    <w:unhideWhenUsed/>
    <w:rsid w:val="00727EED"/>
    <w:rPr>
      <w:rFonts w:cs="Times New Roman"/>
      <w:sz w:val="18"/>
      <w:szCs w:val="18"/>
    </w:rPr>
  </w:style>
  <w:style w:type="character" w:customStyle="1" w:styleId="BobletekstTegn">
    <w:name w:val="Bobletekst Tegn"/>
    <w:basedOn w:val="Standardskriftforavsnitt"/>
    <w:link w:val="Bobletekst"/>
    <w:uiPriority w:val="99"/>
    <w:semiHidden/>
    <w:rsid w:val="00727EED"/>
    <w:rPr>
      <w:rFonts w:ascii="Times New Roman" w:hAnsi="Times New Roman" w:cs="Times New Roman"/>
      <w:sz w:val="18"/>
      <w:szCs w:val="18"/>
    </w:rPr>
  </w:style>
  <w:style w:type="paragraph" w:styleId="Listeavsnitt">
    <w:name w:val="List Paragraph"/>
    <w:basedOn w:val="Normal"/>
    <w:uiPriority w:val="34"/>
    <w:qFormat/>
    <w:rsid w:val="00F57680"/>
    <w:pPr>
      <w:ind w:left="720"/>
      <w:contextualSpacing/>
    </w:pPr>
  </w:style>
  <w:style w:type="paragraph" w:styleId="Topptekst">
    <w:name w:val="header"/>
    <w:basedOn w:val="Normal"/>
    <w:link w:val="TopptekstTegn"/>
    <w:uiPriority w:val="99"/>
    <w:unhideWhenUsed/>
    <w:rsid w:val="002A3859"/>
    <w:pPr>
      <w:tabs>
        <w:tab w:val="center" w:pos="4513"/>
        <w:tab w:val="right" w:pos="9026"/>
      </w:tabs>
    </w:pPr>
  </w:style>
  <w:style w:type="character" w:customStyle="1" w:styleId="TopptekstTegn">
    <w:name w:val="Topptekst Tegn"/>
    <w:basedOn w:val="Standardskriftforavsnitt"/>
    <w:link w:val="Topptekst"/>
    <w:uiPriority w:val="99"/>
    <w:rsid w:val="002A3859"/>
    <w:rPr>
      <w:rFonts w:ascii="Times New Roman" w:hAnsi="Times New Roman"/>
    </w:rPr>
  </w:style>
  <w:style w:type="paragraph" w:styleId="Bunntekst">
    <w:name w:val="footer"/>
    <w:basedOn w:val="Normal"/>
    <w:link w:val="BunntekstTegn"/>
    <w:uiPriority w:val="99"/>
    <w:unhideWhenUsed/>
    <w:rsid w:val="002A3859"/>
    <w:pPr>
      <w:tabs>
        <w:tab w:val="center" w:pos="4513"/>
        <w:tab w:val="right" w:pos="9026"/>
      </w:tabs>
    </w:pPr>
  </w:style>
  <w:style w:type="character" w:customStyle="1" w:styleId="BunntekstTegn">
    <w:name w:val="Bunntekst Tegn"/>
    <w:basedOn w:val="Standardskriftforavsnitt"/>
    <w:link w:val="Bunntekst"/>
    <w:uiPriority w:val="99"/>
    <w:rsid w:val="002A3859"/>
    <w:rPr>
      <w:rFonts w:ascii="Times New Roman" w:hAnsi="Times New Roman"/>
    </w:rPr>
  </w:style>
  <w:style w:type="character" w:styleId="Hyperkobling">
    <w:name w:val="Hyperlink"/>
    <w:basedOn w:val="Standardskriftforavsnitt"/>
    <w:uiPriority w:val="99"/>
    <w:unhideWhenUsed/>
    <w:rsid w:val="00C92354"/>
    <w:rPr>
      <w:color w:val="0563C1" w:themeColor="hyperlink"/>
      <w:u w:val="single"/>
    </w:rPr>
  </w:style>
  <w:style w:type="character" w:styleId="Ulstomtale">
    <w:name w:val="Unresolved Mention"/>
    <w:basedOn w:val="Standardskriftforavsnitt"/>
    <w:uiPriority w:val="99"/>
    <w:semiHidden/>
    <w:unhideWhenUsed/>
    <w:rsid w:val="00C92354"/>
    <w:rPr>
      <w:color w:val="605E5C"/>
      <w:shd w:val="clear" w:color="auto" w:fill="E1DFDD"/>
    </w:rPr>
  </w:style>
  <w:style w:type="paragraph" w:styleId="Overskriftforinnholdsfortegnelse">
    <w:name w:val="TOC Heading"/>
    <w:basedOn w:val="Overskrift1"/>
    <w:next w:val="Normal"/>
    <w:uiPriority w:val="39"/>
    <w:unhideWhenUsed/>
    <w:qFormat/>
    <w:rsid w:val="00C92354"/>
    <w:pPr>
      <w:spacing w:before="480" w:line="276" w:lineRule="auto"/>
      <w:outlineLvl w:val="9"/>
    </w:pPr>
    <w:rPr>
      <w:rFonts w:asciiTheme="majorHAnsi" w:eastAsiaTheme="majorEastAsia" w:hAnsiTheme="majorHAnsi" w:cstheme="majorBidi"/>
      <w:b/>
      <w:bCs/>
      <w:color w:val="C76010" w:themeColor="accent1" w:themeShade="BF"/>
      <w:sz w:val="28"/>
      <w:szCs w:val="28"/>
      <w:lang w:val="en-US"/>
    </w:rPr>
  </w:style>
  <w:style w:type="paragraph" w:styleId="INNH1">
    <w:name w:val="toc 1"/>
    <w:basedOn w:val="Normal"/>
    <w:next w:val="Normal"/>
    <w:autoRedefine/>
    <w:uiPriority w:val="39"/>
    <w:unhideWhenUsed/>
    <w:rsid w:val="00C92354"/>
    <w:pPr>
      <w:spacing w:before="120"/>
    </w:pPr>
    <w:rPr>
      <w:rFonts w:asciiTheme="minorHAnsi" w:hAnsiTheme="minorHAnsi"/>
      <w:b/>
      <w:bCs/>
      <w:i/>
      <w:iCs/>
    </w:rPr>
  </w:style>
  <w:style w:type="paragraph" w:styleId="INNH2">
    <w:name w:val="toc 2"/>
    <w:basedOn w:val="Normal"/>
    <w:next w:val="Normal"/>
    <w:autoRedefine/>
    <w:uiPriority w:val="39"/>
    <w:semiHidden/>
    <w:unhideWhenUsed/>
    <w:rsid w:val="00C92354"/>
    <w:pPr>
      <w:spacing w:before="120"/>
      <w:ind w:left="240"/>
    </w:pPr>
    <w:rPr>
      <w:rFonts w:asciiTheme="minorHAnsi" w:hAnsiTheme="minorHAnsi"/>
      <w:b/>
      <w:bCs/>
      <w:sz w:val="22"/>
      <w:szCs w:val="22"/>
    </w:rPr>
  </w:style>
  <w:style w:type="paragraph" w:styleId="INNH3">
    <w:name w:val="toc 3"/>
    <w:basedOn w:val="Normal"/>
    <w:next w:val="Normal"/>
    <w:autoRedefine/>
    <w:uiPriority w:val="39"/>
    <w:semiHidden/>
    <w:unhideWhenUsed/>
    <w:rsid w:val="00C92354"/>
    <w:pPr>
      <w:ind w:left="480"/>
    </w:pPr>
    <w:rPr>
      <w:rFonts w:asciiTheme="minorHAnsi" w:hAnsiTheme="minorHAnsi"/>
      <w:sz w:val="20"/>
      <w:szCs w:val="20"/>
    </w:rPr>
  </w:style>
  <w:style w:type="paragraph" w:styleId="INNH4">
    <w:name w:val="toc 4"/>
    <w:basedOn w:val="Normal"/>
    <w:next w:val="Normal"/>
    <w:autoRedefine/>
    <w:uiPriority w:val="39"/>
    <w:semiHidden/>
    <w:unhideWhenUsed/>
    <w:rsid w:val="00C92354"/>
    <w:pPr>
      <w:ind w:left="720"/>
    </w:pPr>
    <w:rPr>
      <w:rFonts w:asciiTheme="minorHAnsi" w:hAnsiTheme="minorHAnsi"/>
      <w:sz w:val="20"/>
      <w:szCs w:val="20"/>
    </w:rPr>
  </w:style>
  <w:style w:type="paragraph" w:styleId="INNH5">
    <w:name w:val="toc 5"/>
    <w:basedOn w:val="Normal"/>
    <w:next w:val="Normal"/>
    <w:autoRedefine/>
    <w:uiPriority w:val="39"/>
    <w:semiHidden/>
    <w:unhideWhenUsed/>
    <w:rsid w:val="00C92354"/>
    <w:pPr>
      <w:ind w:left="960"/>
    </w:pPr>
    <w:rPr>
      <w:rFonts w:asciiTheme="minorHAnsi" w:hAnsiTheme="minorHAnsi"/>
      <w:sz w:val="20"/>
      <w:szCs w:val="20"/>
    </w:rPr>
  </w:style>
  <w:style w:type="paragraph" w:styleId="INNH6">
    <w:name w:val="toc 6"/>
    <w:basedOn w:val="Normal"/>
    <w:next w:val="Normal"/>
    <w:autoRedefine/>
    <w:uiPriority w:val="39"/>
    <w:semiHidden/>
    <w:unhideWhenUsed/>
    <w:rsid w:val="00C92354"/>
    <w:pPr>
      <w:ind w:left="1200"/>
    </w:pPr>
    <w:rPr>
      <w:rFonts w:asciiTheme="minorHAnsi" w:hAnsiTheme="minorHAnsi"/>
      <w:sz w:val="20"/>
      <w:szCs w:val="20"/>
    </w:rPr>
  </w:style>
  <w:style w:type="paragraph" w:styleId="INNH7">
    <w:name w:val="toc 7"/>
    <w:basedOn w:val="Normal"/>
    <w:next w:val="Normal"/>
    <w:autoRedefine/>
    <w:uiPriority w:val="39"/>
    <w:semiHidden/>
    <w:unhideWhenUsed/>
    <w:rsid w:val="00C92354"/>
    <w:pPr>
      <w:ind w:left="1440"/>
    </w:pPr>
    <w:rPr>
      <w:rFonts w:asciiTheme="minorHAnsi" w:hAnsiTheme="minorHAnsi"/>
      <w:sz w:val="20"/>
      <w:szCs w:val="20"/>
    </w:rPr>
  </w:style>
  <w:style w:type="paragraph" w:styleId="INNH8">
    <w:name w:val="toc 8"/>
    <w:basedOn w:val="Normal"/>
    <w:next w:val="Normal"/>
    <w:autoRedefine/>
    <w:uiPriority w:val="39"/>
    <w:semiHidden/>
    <w:unhideWhenUsed/>
    <w:rsid w:val="00C92354"/>
    <w:pPr>
      <w:ind w:left="1680"/>
    </w:pPr>
    <w:rPr>
      <w:rFonts w:asciiTheme="minorHAnsi" w:hAnsiTheme="minorHAnsi"/>
      <w:sz w:val="20"/>
      <w:szCs w:val="20"/>
    </w:rPr>
  </w:style>
  <w:style w:type="paragraph" w:styleId="INNH9">
    <w:name w:val="toc 9"/>
    <w:basedOn w:val="Normal"/>
    <w:next w:val="Normal"/>
    <w:autoRedefine/>
    <w:uiPriority w:val="39"/>
    <w:semiHidden/>
    <w:unhideWhenUsed/>
    <w:rsid w:val="00C92354"/>
    <w:pPr>
      <w:ind w:left="1920"/>
    </w:pPr>
    <w:rPr>
      <w:rFonts w:asciiTheme="minorHAnsi" w:hAnsiTheme="minorHAnsi"/>
      <w:sz w:val="20"/>
      <w:szCs w:val="20"/>
    </w:rPr>
  </w:style>
  <w:style w:type="paragraph" w:styleId="Ingenmellomrom">
    <w:name w:val="No Spacing"/>
    <w:link w:val="IngenmellomromTegn"/>
    <w:uiPriority w:val="1"/>
    <w:qFormat/>
    <w:rsid w:val="00C92354"/>
    <w:rPr>
      <w:rFonts w:eastAsiaTheme="minorEastAsia"/>
      <w:sz w:val="22"/>
      <w:szCs w:val="22"/>
      <w:lang w:val="en-US" w:eastAsia="zh-CN"/>
    </w:rPr>
  </w:style>
  <w:style w:type="character" w:customStyle="1" w:styleId="IngenmellomromTegn">
    <w:name w:val="Ingen mellomrom Tegn"/>
    <w:basedOn w:val="Standardskriftforavsnitt"/>
    <w:link w:val="Ingenmellomrom"/>
    <w:uiPriority w:val="1"/>
    <w:rsid w:val="00C92354"/>
    <w:rPr>
      <w:rFonts w:eastAsiaTheme="minorEastAsia"/>
      <w:sz w:val="22"/>
      <w:szCs w:val="22"/>
      <w:lang w:val="en-US" w:eastAsia="zh-CN"/>
    </w:rPr>
  </w:style>
  <w:style w:type="character" w:styleId="Sidetall">
    <w:name w:val="page number"/>
    <w:basedOn w:val="Standardskriftforavsnitt"/>
    <w:uiPriority w:val="99"/>
    <w:semiHidden/>
    <w:unhideWhenUsed/>
    <w:rsid w:val="00C92354"/>
  </w:style>
  <w:style w:type="character" w:customStyle="1" w:styleId="Overskrift3Tegn">
    <w:name w:val="Overskrift 3 Tegn"/>
    <w:basedOn w:val="Standardskriftforavsnitt"/>
    <w:link w:val="Overskrift3"/>
    <w:uiPriority w:val="9"/>
    <w:rsid w:val="00DA2F9C"/>
    <w:rPr>
      <w:rFonts w:ascii="Futura Medium" w:eastAsiaTheme="majorEastAsia" w:hAnsi="Futura Medium" w:cs="Futura Medium"/>
      <w:lang w:val="nb-NO"/>
    </w:rPr>
  </w:style>
  <w:style w:type="table" w:styleId="Tabellrutenett">
    <w:name w:val="Table Grid"/>
    <w:basedOn w:val="Vanligtabell"/>
    <w:uiPriority w:val="39"/>
    <w:rsid w:val="00E47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tat">
    <w:name w:val="Quote"/>
    <w:basedOn w:val="Normal"/>
    <w:next w:val="Normal"/>
    <w:link w:val="SitatTegn"/>
    <w:uiPriority w:val="29"/>
    <w:qFormat/>
    <w:rsid w:val="00A0695F"/>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0695F"/>
    <w:rPr>
      <w:rFonts w:ascii="Baskerville" w:hAnsi="Baskerville"/>
      <w:i/>
      <w:iCs/>
      <w:color w:val="404040" w:themeColor="text1" w:themeTint="BF"/>
    </w:rPr>
  </w:style>
  <w:style w:type="character" w:customStyle="1" w:styleId="Overskrift4Tegn">
    <w:name w:val="Overskrift 4 Tegn"/>
    <w:basedOn w:val="Standardskriftforavsnitt"/>
    <w:link w:val="Overskrift4"/>
    <w:uiPriority w:val="9"/>
    <w:rsid w:val="004C6FC1"/>
    <w:rPr>
      <w:rFonts w:ascii="Baskerville" w:eastAsiaTheme="majorEastAsia" w:hAnsi="Baskerville" w:cstheme="majorBidi"/>
      <w:u w:val="single"/>
    </w:rPr>
  </w:style>
  <w:style w:type="paragraph" w:styleId="NormalWeb">
    <w:name w:val="Normal (Web)"/>
    <w:basedOn w:val="Normal"/>
    <w:uiPriority w:val="99"/>
    <w:semiHidden/>
    <w:unhideWhenUsed/>
    <w:rsid w:val="00413905"/>
    <w:pPr>
      <w:spacing w:before="100" w:beforeAutospacing="1" w:after="100" w:afterAutospacing="1"/>
    </w:pPr>
    <w:rPr>
      <w:rFonts w:ascii="Times New Roman" w:eastAsia="Times New Roman" w:hAnsi="Times New Roman" w:cs="Times New Roman"/>
      <w:lang w:eastAsia="en-GB"/>
    </w:rPr>
  </w:style>
  <w:style w:type="character" w:styleId="Fulgthyperkobling">
    <w:name w:val="FollowedHyperlink"/>
    <w:basedOn w:val="Standardskriftforavsnitt"/>
    <w:uiPriority w:val="99"/>
    <w:semiHidden/>
    <w:unhideWhenUsed/>
    <w:rsid w:val="00F610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414">
      <w:bodyDiv w:val="1"/>
      <w:marLeft w:val="0"/>
      <w:marRight w:val="0"/>
      <w:marTop w:val="0"/>
      <w:marBottom w:val="0"/>
      <w:divBdr>
        <w:top w:val="none" w:sz="0" w:space="0" w:color="auto"/>
        <w:left w:val="none" w:sz="0" w:space="0" w:color="auto"/>
        <w:bottom w:val="none" w:sz="0" w:space="0" w:color="auto"/>
        <w:right w:val="none" w:sz="0" w:space="0" w:color="auto"/>
      </w:divBdr>
    </w:div>
    <w:div w:id="26763202">
      <w:bodyDiv w:val="1"/>
      <w:marLeft w:val="0"/>
      <w:marRight w:val="0"/>
      <w:marTop w:val="0"/>
      <w:marBottom w:val="0"/>
      <w:divBdr>
        <w:top w:val="none" w:sz="0" w:space="0" w:color="auto"/>
        <w:left w:val="none" w:sz="0" w:space="0" w:color="auto"/>
        <w:bottom w:val="none" w:sz="0" w:space="0" w:color="auto"/>
        <w:right w:val="none" w:sz="0" w:space="0" w:color="auto"/>
      </w:divBdr>
    </w:div>
    <w:div w:id="28145289">
      <w:bodyDiv w:val="1"/>
      <w:marLeft w:val="0"/>
      <w:marRight w:val="0"/>
      <w:marTop w:val="0"/>
      <w:marBottom w:val="0"/>
      <w:divBdr>
        <w:top w:val="none" w:sz="0" w:space="0" w:color="auto"/>
        <w:left w:val="none" w:sz="0" w:space="0" w:color="auto"/>
        <w:bottom w:val="none" w:sz="0" w:space="0" w:color="auto"/>
        <w:right w:val="none" w:sz="0" w:space="0" w:color="auto"/>
      </w:divBdr>
    </w:div>
    <w:div w:id="109008483">
      <w:bodyDiv w:val="1"/>
      <w:marLeft w:val="0"/>
      <w:marRight w:val="0"/>
      <w:marTop w:val="0"/>
      <w:marBottom w:val="0"/>
      <w:divBdr>
        <w:top w:val="none" w:sz="0" w:space="0" w:color="auto"/>
        <w:left w:val="none" w:sz="0" w:space="0" w:color="auto"/>
        <w:bottom w:val="none" w:sz="0" w:space="0" w:color="auto"/>
        <w:right w:val="none" w:sz="0" w:space="0" w:color="auto"/>
      </w:divBdr>
      <w:divsChild>
        <w:div w:id="1984235751">
          <w:marLeft w:val="0"/>
          <w:marRight w:val="0"/>
          <w:marTop w:val="0"/>
          <w:marBottom w:val="0"/>
          <w:divBdr>
            <w:top w:val="none" w:sz="0" w:space="0" w:color="auto"/>
            <w:left w:val="none" w:sz="0" w:space="0" w:color="auto"/>
            <w:bottom w:val="none" w:sz="0" w:space="0" w:color="auto"/>
            <w:right w:val="none" w:sz="0" w:space="0" w:color="auto"/>
          </w:divBdr>
          <w:divsChild>
            <w:div w:id="2037854011">
              <w:marLeft w:val="0"/>
              <w:marRight w:val="0"/>
              <w:marTop w:val="0"/>
              <w:marBottom w:val="0"/>
              <w:divBdr>
                <w:top w:val="none" w:sz="0" w:space="0" w:color="auto"/>
                <w:left w:val="none" w:sz="0" w:space="0" w:color="auto"/>
                <w:bottom w:val="none" w:sz="0" w:space="0" w:color="auto"/>
                <w:right w:val="none" w:sz="0" w:space="0" w:color="auto"/>
              </w:divBdr>
              <w:divsChild>
                <w:div w:id="9584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9380">
      <w:bodyDiv w:val="1"/>
      <w:marLeft w:val="0"/>
      <w:marRight w:val="0"/>
      <w:marTop w:val="0"/>
      <w:marBottom w:val="0"/>
      <w:divBdr>
        <w:top w:val="none" w:sz="0" w:space="0" w:color="auto"/>
        <w:left w:val="none" w:sz="0" w:space="0" w:color="auto"/>
        <w:bottom w:val="none" w:sz="0" w:space="0" w:color="auto"/>
        <w:right w:val="none" w:sz="0" w:space="0" w:color="auto"/>
      </w:divBdr>
    </w:div>
    <w:div w:id="210659280">
      <w:bodyDiv w:val="1"/>
      <w:marLeft w:val="0"/>
      <w:marRight w:val="0"/>
      <w:marTop w:val="0"/>
      <w:marBottom w:val="0"/>
      <w:divBdr>
        <w:top w:val="none" w:sz="0" w:space="0" w:color="auto"/>
        <w:left w:val="none" w:sz="0" w:space="0" w:color="auto"/>
        <w:bottom w:val="none" w:sz="0" w:space="0" w:color="auto"/>
        <w:right w:val="none" w:sz="0" w:space="0" w:color="auto"/>
      </w:divBdr>
    </w:div>
    <w:div w:id="273363666">
      <w:bodyDiv w:val="1"/>
      <w:marLeft w:val="0"/>
      <w:marRight w:val="0"/>
      <w:marTop w:val="0"/>
      <w:marBottom w:val="0"/>
      <w:divBdr>
        <w:top w:val="none" w:sz="0" w:space="0" w:color="auto"/>
        <w:left w:val="none" w:sz="0" w:space="0" w:color="auto"/>
        <w:bottom w:val="none" w:sz="0" w:space="0" w:color="auto"/>
        <w:right w:val="none" w:sz="0" w:space="0" w:color="auto"/>
      </w:divBdr>
      <w:divsChild>
        <w:div w:id="475755799">
          <w:marLeft w:val="0"/>
          <w:marRight w:val="0"/>
          <w:marTop w:val="0"/>
          <w:marBottom w:val="0"/>
          <w:divBdr>
            <w:top w:val="none" w:sz="0" w:space="0" w:color="auto"/>
            <w:left w:val="none" w:sz="0" w:space="0" w:color="auto"/>
            <w:bottom w:val="none" w:sz="0" w:space="0" w:color="auto"/>
            <w:right w:val="none" w:sz="0" w:space="0" w:color="auto"/>
          </w:divBdr>
          <w:divsChild>
            <w:div w:id="364790245">
              <w:marLeft w:val="0"/>
              <w:marRight w:val="0"/>
              <w:marTop w:val="0"/>
              <w:marBottom w:val="0"/>
              <w:divBdr>
                <w:top w:val="none" w:sz="0" w:space="0" w:color="auto"/>
                <w:left w:val="none" w:sz="0" w:space="0" w:color="auto"/>
                <w:bottom w:val="none" w:sz="0" w:space="0" w:color="auto"/>
                <w:right w:val="none" w:sz="0" w:space="0" w:color="auto"/>
              </w:divBdr>
              <w:divsChild>
                <w:div w:id="5952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4718">
          <w:marLeft w:val="0"/>
          <w:marRight w:val="0"/>
          <w:marTop w:val="0"/>
          <w:marBottom w:val="0"/>
          <w:divBdr>
            <w:top w:val="none" w:sz="0" w:space="0" w:color="auto"/>
            <w:left w:val="none" w:sz="0" w:space="0" w:color="auto"/>
            <w:bottom w:val="none" w:sz="0" w:space="0" w:color="auto"/>
            <w:right w:val="none" w:sz="0" w:space="0" w:color="auto"/>
          </w:divBdr>
          <w:divsChild>
            <w:div w:id="710611381">
              <w:marLeft w:val="0"/>
              <w:marRight w:val="0"/>
              <w:marTop w:val="0"/>
              <w:marBottom w:val="0"/>
              <w:divBdr>
                <w:top w:val="none" w:sz="0" w:space="0" w:color="auto"/>
                <w:left w:val="none" w:sz="0" w:space="0" w:color="auto"/>
                <w:bottom w:val="none" w:sz="0" w:space="0" w:color="auto"/>
                <w:right w:val="none" w:sz="0" w:space="0" w:color="auto"/>
              </w:divBdr>
              <w:divsChild>
                <w:div w:id="691341731">
                  <w:marLeft w:val="0"/>
                  <w:marRight w:val="0"/>
                  <w:marTop w:val="0"/>
                  <w:marBottom w:val="0"/>
                  <w:divBdr>
                    <w:top w:val="none" w:sz="0" w:space="0" w:color="auto"/>
                    <w:left w:val="none" w:sz="0" w:space="0" w:color="auto"/>
                    <w:bottom w:val="none" w:sz="0" w:space="0" w:color="auto"/>
                    <w:right w:val="none" w:sz="0" w:space="0" w:color="auto"/>
                  </w:divBdr>
                </w:div>
              </w:divsChild>
            </w:div>
            <w:div w:id="41177015">
              <w:marLeft w:val="0"/>
              <w:marRight w:val="0"/>
              <w:marTop w:val="0"/>
              <w:marBottom w:val="0"/>
              <w:divBdr>
                <w:top w:val="none" w:sz="0" w:space="0" w:color="auto"/>
                <w:left w:val="none" w:sz="0" w:space="0" w:color="auto"/>
                <w:bottom w:val="none" w:sz="0" w:space="0" w:color="auto"/>
                <w:right w:val="none" w:sz="0" w:space="0" w:color="auto"/>
              </w:divBdr>
              <w:divsChild>
                <w:div w:id="12050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9809">
      <w:bodyDiv w:val="1"/>
      <w:marLeft w:val="0"/>
      <w:marRight w:val="0"/>
      <w:marTop w:val="0"/>
      <w:marBottom w:val="0"/>
      <w:divBdr>
        <w:top w:val="none" w:sz="0" w:space="0" w:color="auto"/>
        <w:left w:val="none" w:sz="0" w:space="0" w:color="auto"/>
        <w:bottom w:val="none" w:sz="0" w:space="0" w:color="auto"/>
        <w:right w:val="none" w:sz="0" w:space="0" w:color="auto"/>
      </w:divBdr>
      <w:divsChild>
        <w:div w:id="673725248">
          <w:marLeft w:val="0"/>
          <w:marRight w:val="0"/>
          <w:marTop w:val="0"/>
          <w:marBottom w:val="0"/>
          <w:divBdr>
            <w:top w:val="none" w:sz="0" w:space="0" w:color="auto"/>
            <w:left w:val="none" w:sz="0" w:space="0" w:color="auto"/>
            <w:bottom w:val="none" w:sz="0" w:space="0" w:color="auto"/>
            <w:right w:val="none" w:sz="0" w:space="0" w:color="auto"/>
          </w:divBdr>
          <w:divsChild>
            <w:div w:id="160774866">
              <w:marLeft w:val="0"/>
              <w:marRight w:val="0"/>
              <w:marTop w:val="0"/>
              <w:marBottom w:val="0"/>
              <w:divBdr>
                <w:top w:val="none" w:sz="0" w:space="0" w:color="auto"/>
                <w:left w:val="none" w:sz="0" w:space="0" w:color="auto"/>
                <w:bottom w:val="none" w:sz="0" w:space="0" w:color="auto"/>
                <w:right w:val="none" w:sz="0" w:space="0" w:color="auto"/>
              </w:divBdr>
              <w:divsChild>
                <w:div w:id="944118013">
                  <w:marLeft w:val="0"/>
                  <w:marRight w:val="0"/>
                  <w:marTop w:val="0"/>
                  <w:marBottom w:val="0"/>
                  <w:divBdr>
                    <w:top w:val="none" w:sz="0" w:space="0" w:color="auto"/>
                    <w:left w:val="none" w:sz="0" w:space="0" w:color="auto"/>
                    <w:bottom w:val="none" w:sz="0" w:space="0" w:color="auto"/>
                    <w:right w:val="none" w:sz="0" w:space="0" w:color="auto"/>
                  </w:divBdr>
                  <w:divsChild>
                    <w:div w:id="1342313655">
                      <w:marLeft w:val="0"/>
                      <w:marRight w:val="0"/>
                      <w:marTop w:val="0"/>
                      <w:marBottom w:val="0"/>
                      <w:divBdr>
                        <w:top w:val="none" w:sz="0" w:space="0" w:color="auto"/>
                        <w:left w:val="none" w:sz="0" w:space="0" w:color="auto"/>
                        <w:bottom w:val="none" w:sz="0" w:space="0" w:color="auto"/>
                        <w:right w:val="none" w:sz="0" w:space="0" w:color="auto"/>
                      </w:divBdr>
                    </w:div>
                  </w:divsChild>
                </w:div>
                <w:div w:id="2021731390">
                  <w:marLeft w:val="0"/>
                  <w:marRight w:val="0"/>
                  <w:marTop w:val="0"/>
                  <w:marBottom w:val="0"/>
                  <w:divBdr>
                    <w:top w:val="none" w:sz="0" w:space="0" w:color="auto"/>
                    <w:left w:val="none" w:sz="0" w:space="0" w:color="auto"/>
                    <w:bottom w:val="none" w:sz="0" w:space="0" w:color="auto"/>
                    <w:right w:val="none" w:sz="0" w:space="0" w:color="auto"/>
                  </w:divBdr>
                  <w:divsChild>
                    <w:div w:id="586617870">
                      <w:marLeft w:val="0"/>
                      <w:marRight w:val="0"/>
                      <w:marTop w:val="0"/>
                      <w:marBottom w:val="0"/>
                      <w:divBdr>
                        <w:top w:val="none" w:sz="0" w:space="0" w:color="auto"/>
                        <w:left w:val="none" w:sz="0" w:space="0" w:color="auto"/>
                        <w:bottom w:val="none" w:sz="0" w:space="0" w:color="auto"/>
                        <w:right w:val="none" w:sz="0" w:space="0" w:color="auto"/>
                      </w:divBdr>
                    </w:div>
                  </w:divsChild>
                </w:div>
                <w:div w:id="1382175390">
                  <w:marLeft w:val="0"/>
                  <w:marRight w:val="0"/>
                  <w:marTop w:val="0"/>
                  <w:marBottom w:val="0"/>
                  <w:divBdr>
                    <w:top w:val="none" w:sz="0" w:space="0" w:color="auto"/>
                    <w:left w:val="none" w:sz="0" w:space="0" w:color="auto"/>
                    <w:bottom w:val="none" w:sz="0" w:space="0" w:color="auto"/>
                    <w:right w:val="none" w:sz="0" w:space="0" w:color="auto"/>
                  </w:divBdr>
                  <w:divsChild>
                    <w:div w:id="1385912845">
                      <w:marLeft w:val="0"/>
                      <w:marRight w:val="0"/>
                      <w:marTop w:val="0"/>
                      <w:marBottom w:val="0"/>
                      <w:divBdr>
                        <w:top w:val="none" w:sz="0" w:space="0" w:color="auto"/>
                        <w:left w:val="none" w:sz="0" w:space="0" w:color="auto"/>
                        <w:bottom w:val="none" w:sz="0" w:space="0" w:color="auto"/>
                        <w:right w:val="none" w:sz="0" w:space="0" w:color="auto"/>
                      </w:divBdr>
                    </w:div>
                    <w:div w:id="13828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77956">
          <w:marLeft w:val="0"/>
          <w:marRight w:val="0"/>
          <w:marTop w:val="0"/>
          <w:marBottom w:val="0"/>
          <w:divBdr>
            <w:top w:val="none" w:sz="0" w:space="0" w:color="auto"/>
            <w:left w:val="none" w:sz="0" w:space="0" w:color="auto"/>
            <w:bottom w:val="none" w:sz="0" w:space="0" w:color="auto"/>
            <w:right w:val="none" w:sz="0" w:space="0" w:color="auto"/>
          </w:divBdr>
          <w:divsChild>
            <w:div w:id="2062905036">
              <w:marLeft w:val="0"/>
              <w:marRight w:val="0"/>
              <w:marTop w:val="0"/>
              <w:marBottom w:val="0"/>
              <w:divBdr>
                <w:top w:val="none" w:sz="0" w:space="0" w:color="auto"/>
                <w:left w:val="none" w:sz="0" w:space="0" w:color="auto"/>
                <w:bottom w:val="none" w:sz="0" w:space="0" w:color="auto"/>
                <w:right w:val="none" w:sz="0" w:space="0" w:color="auto"/>
              </w:divBdr>
              <w:divsChild>
                <w:div w:id="624699348">
                  <w:marLeft w:val="0"/>
                  <w:marRight w:val="0"/>
                  <w:marTop w:val="0"/>
                  <w:marBottom w:val="0"/>
                  <w:divBdr>
                    <w:top w:val="none" w:sz="0" w:space="0" w:color="auto"/>
                    <w:left w:val="none" w:sz="0" w:space="0" w:color="auto"/>
                    <w:bottom w:val="none" w:sz="0" w:space="0" w:color="auto"/>
                    <w:right w:val="none" w:sz="0" w:space="0" w:color="auto"/>
                  </w:divBdr>
                  <w:divsChild>
                    <w:div w:id="2468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339580">
      <w:bodyDiv w:val="1"/>
      <w:marLeft w:val="0"/>
      <w:marRight w:val="0"/>
      <w:marTop w:val="0"/>
      <w:marBottom w:val="0"/>
      <w:divBdr>
        <w:top w:val="none" w:sz="0" w:space="0" w:color="auto"/>
        <w:left w:val="none" w:sz="0" w:space="0" w:color="auto"/>
        <w:bottom w:val="none" w:sz="0" w:space="0" w:color="auto"/>
        <w:right w:val="none" w:sz="0" w:space="0" w:color="auto"/>
      </w:divBdr>
      <w:divsChild>
        <w:div w:id="1411806959">
          <w:marLeft w:val="360"/>
          <w:marRight w:val="0"/>
          <w:marTop w:val="200"/>
          <w:marBottom w:val="0"/>
          <w:divBdr>
            <w:top w:val="none" w:sz="0" w:space="0" w:color="auto"/>
            <w:left w:val="none" w:sz="0" w:space="0" w:color="auto"/>
            <w:bottom w:val="none" w:sz="0" w:space="0" w:color="auto"/>
            <w:right w:val="none" w:sz="0" w:space="0" w:color="auto"/>
          </w:divBdr>
        </w:div>
        <w:div w:id="1843816736">
          <w:marLeft w:val="360"/>
          <w:marRight w:val="0"/>
          <w:marTop w:val="200"/>
          <w:marBottom w:val="0"/>
          <w:divBdr>
            <w:top w:val="none" w:sz="0" w:space="0" w:color="auto"/>
            <w:left w:val="none" w:sz="0" w:space="0" w:color="auto"/>
            <w:bottom w:val="none" w:sz="0" w:space="0" w:color="auto"/>
            <w:right w:val="none" w:sz="0" w:space="0" w:color="auto"/>
          </w:divBdr>
        </w:div>
        <w:div w:id="24336461">
          <w:marLeft w:val="360"/>
          <w:marRight w:val="0"/>
          <w:marTop w:val="200"/>
          <w:marBottom w:val="0"/>
          <w:divBdr>
            <w:top w:val="none" w:sz="0" w:space="0" w:color="auto"/>
            <w:left w:val="none" w:sz="0" w:space="0" w:color="auto"/>
            <w:bottom w:val="none" w:sz="0" w:space="0" w:color="auto"/>
            <w:right w:val="none" w:sz="0" w:space="0" w:color="auto"/>
          </w:divBdr>
        </w:div>
        <w:div w:id="291057376">
          <w:marLeft w:val="360"/>
          <w:marRight w:val="0"/>
          <w:marTop w:val="200"/>
          <w:marBottom w:val="0"/>
          <w:divBdr>
            <w:top w:val="none" w:sz="0" w:space="0" w:color="auto"/>
            <w:left w:val="none" w:sz="0" w:space="0" w:color="auto"/>
            <w:bottom w:val="none" w:sz="0" w:space="0" w:color="auto"/>
            <w:right w:val="none" w:sz="0" w:space="0" w:color="auto"/>
          </w:divBdr>
        </w:div>
        <w:div w:id="733049221">
          <w:marLeft w:val="360"/>
          <w:marRight w:val="0"/>
          <w:marTop w:val="200"/>
          <w:marBottom w:val="0"/>
          <w:divBdr>
            <w:top w:val="none" w:sz="0" w:space="0" w:color="auto"/>
            <w:left w:val="none" w:sz="0" w:space="0" w:color="auto"/>
            <w:bottom w:val="none" w:sz="0" w:space="0" w:color="auto"/>
            <w:right w:val="none" w:sz="0" w:space="0" w:color="auto"/>
          </w:divBdr>
        </w:div>
      </w:divsChild>
    </w:div>
    <w:div w:id="421687514">
      <w:bodyDiv w:val="1"/>
      <w:marLeft w:val="0"/>
      <w:marRight w:val="0"/>
      <w:marTop w:val="0"/>
      <w:marBottom w:val="0"/>
      <w:divBdr>
        <w:top w:val="none" w:sz="0" w:space="0" w:color="auto"/>
        <w:left w:val="none" w:sz="0" w:space="0" w:color="auto"/>
        <w:bottom w:val="none" w:sz="0" w:space="0" w:color="auto"/>
        <w:right w:val="none" w:sz="0" w:space="0" w:color="auto"/>
      </w:divBdr>
    </w:div>
    <w:div w:id="579487963">
      <w:bodyDiv w:val="1"/>
      <w:marLeft w:val="0"/>
      <w:marRight w:val="0"/>
      <w:marTop w:val="0"/>
      <w:marBottom w:val="0"/>
      <w:divBdr>
        <w:top w:val="none" w:sz="0" w:space="0" w:color="auto"/>
        <w:left w:val="none" w:sz="0" w:space="0" w:color="auto"/>
        <w:bottom w:val="none" w:sz="0" w:space="0" w:color="auto"/>
        <w:right w:val="none" w:sz="0" w:space="0" w:color="auto"/>
      </w:divBdr>
    </w:div>
    <w:div w:id="678317903">
      <w:bodyDiv w:val="1"/>
      <w:marLeft w:val="0"/>
      <w:marRight w:val="0"/>
      <w:marTop w:val="0"/>
      <w:marBottom w:val="0"/>
      <w:divBdr>
        <w:top w:val="none" w:sz="0" w:space="0" w:color="auto"/>
        <w:left w:val="none" w:sz="0" w:space="0" w:color="auto"/>
        <w:bottom w:val="none" w:sz="0" w:space="0" w:color="auto"/>
        <w:right w:val="none" w:sz="0" w:space="0" w:color="auto"/>
      </w:divBdr>
    </w:div>
    <w:div w:id="729771136">
      <w:bodyDiv w:val="1"/>
      <w:marLeft w:val="0"/>
      <w:marRight w:val="0"/>
      <w:marTop w:val="0"/>
      <w:marBottom w:val="0"/>
      <w:divBdr>
        <w:top w:val="none" w:sz="0" w:space="0" w:color="auto"/>
        <w:left w:val="none" w:sz="0" w:space="0" w:color="auto"/>
        <w:bottom w:val="none" w:sz="0" w:space="0" w:color="auto"/>
        <w:right w:val="none" w:sz="0" w:space="0" w:color="auto"/>
      </w:divBdr>
    </w:div>
    <w:div w:id="799423842">
      <w:bodyDiv w:val="1"/>
      <w:marLeft w:val="0"/>
      <w:marRight w:val="0"/>
      <w:marTop w:val="0"/>
      <w:marBottom w:val="0"/>
      <w:divBdr>
        <w:top w:val="none" w:sz="0" w:space="0" w:color="auto"/>
        <w:left w:val="none" w:sz="0" w:space="0" w:color="auto"/>
        <w:bottom w:val="none" w:sz="0" w:space="0" w:color="auto"/>
        <w:right w:val="none" w:sz="0" w:space="0" w:color="auto"/>
      </w:divBdr>
      <w:divsChild>
        <w:div w:id="1407680389">
          <w:marLeft w:val="0"/>
          <w:marRight w:val="0"/>
          <w:marTop w:val="0"/>
          <w:marBottom w:val="0"/>
          <w:divBdr>
            <w:top w:val="none" w:sz="0" w:space="0" w:color="auto"/>
            <w:left w:val="none" w:sz="0" w:space="0" w:color="auto"/>
            <w:bottom w:val="none" w:sz="0" w:space="0" w:color="auto"/>
            <w:right w:val="none" w:sz="0" w:space="0" w:color="auto"/>
          </w:divBdr>
          <w:divsChild>
            <w:div w:id="1100226314">
              <w:marLeft w:val="0"/>
              <w:marRight w:val="0"/>
              <w:marTop w:val="0"/>
              <w:marBottom w:val="0"/>
              <w:divBdr>
                <w:top w:val="none" w:sz="0" w:space="0" w:color="auto"/>
                <w:left w:val="none" w:sz="0" w:space="0" w:color="auto"/>
                <w:bottom w:val="none" w:sz="0" w:space="0" w:color="auto"/>
                <w:right w:val="none" w:sz="0" w:space="0" w:color="auto"/>
              </w:divBdr>
              <w:divsChild>
                <w:div w:id="54400814">
                  <w:marLeft w:val="0"/>
                  <w:marRight w:val="0"/>
                  <w:marTop w:val="0"/>
                  <w:marBottom w:val="0"/>
                  <w:divBdr>
                    <w:top w:val="none" w:sz="0" w:space="0" w:color="auto"/>
                    <w:left w:val="none" w:sz="0" w:space="0" w:color="auto"/>
                    <w:bottom w:val="none" w:sz="0" w:space="0" w:color="auto"/>
                    <w:right w:val="none" w:sz="0" w:space="0" w:color="auto"/>
                  </w:divBdr>
                  <w:divsChild>
                    <w:div w:id="15281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87128">
      <w:bodyDiv w:val="1"/>
      <w:marLeft w:val="0"/>
      <w:marRight w:val="0"/>
      <w:marTop w:val="0"/>
      <w:marBottom w:val="0"/>
      <w:divBdr>
        <w:top w:val="none" w:sz="0" w:space="0" w:color="auto"/>
        <w:left w:val="none" w:sz="0" w:space="0" w:color="auto"/>
        <w:bottom w:val="none" w:sz="0" w:space="0" w:color="auto"/>
        <w:right w:val="none" w:sz="0" w:space="0" w:color="auto"/>
      </w:divBdr>
      <w:divsChild>
        <w:div w:id="1311323298">
          <w:marLeft w:val="0"/>
          <w:marRight w:val="0"/>
          <w:marTop w:val="0"/>
          <w:marBottom w:val="0"/>
          <w:divBdr>
            <w:top w:val="none" w:sz="0" w:space="0" w:color="auto"/>
            <w:left w:val="none" w:sz="0" w:space="0" w:color="auto"/>
            <w:bottom w:val="none" w:sz="0" w:space="0" w:color="auto"/>
            <w:right w:val="none" w:sz="0" w:space="0" w:color="auto"/>
          </w:divBdr>
        </w:div>
        <w:div w:id="908656779">
          <w:marLeft w:val="0"/>
          <w:marRight w:val="0"/>
          <w:marTop w:val="0"/>
          <w:marBottom w:val="0"/>
          <w:divBdr>
            <w:top w:val="none" w:sz="0" w:space="0" w:color="auto"/>
            <w:left w:val="none" w:sz="0" w:space="0" w:color="auto"/>
            <w:bottom w:val="none" w:sz="0" w:space="0" w:color="auto"/>
            <w:right w:val="none" w:sz="0" w:space="0" w:color="auto"/>
          </w:divBdr>
        </w:div>
        <w:div w:id="1512601862">
          <w:marLeft w:val="0"/>
          <w:marRight w:val="0"/>
          <w:marTop w:val="0"/>
          <w:marBottom w:val="0"/>
          <w:divBdr>
            <w:top w:val="none" w:sz="0" w:space="0" w:color="auto"/>
            <w:left w:val="none" w:sz="0" w:space="0" w:color="auto"/>
            <w:bottom w:val="none" w:sz="0" w:space="0" w:color="auto"/>
            <w:right w:val="none" w:sz="0" w:space="0" w:color="auto"/>
          </w:divBdr>
        </w:div>
        <w:div w:id="153841776">
          <w:marLeft w:val="0"/>
          <w:marRight w:val="0"/>
          <w:marTop w:val="0"/>
          <w:marBottom w:val="0"/>
          <w:divBdr>
            <w:top w:val="none" w:sz="0" w:space="0" w:color="auto"/>
            <w:left w:val="none" w:sz="0" w:space="0" w:color="auto"/>
            <w:bottom w:val="none" w:sz="0" w:space="0" w:color="auto"/>
            <w:right w:val="none" w:sz="0" w:space="0" w:color="auto"/>
          </w:divBdr>
        </w:div>
        <w:div w:id="719598414">
          <w:marLeft w:val="0"/>
          <w:marRight w:val="0"/>
          <w:marTop w:val="0"/>
          <w:marBottom w:val="0"/>
          <w:divBdr>
            <w:top w:val="none" w:sz="0" w:space="0" w:color="auto"/>
            <w:left w:val="none" w:sz="0" w:space="0" w:color="auto"/>
            <w:bottom w:val="none" w:sz="0" w:space="0" w:color="auto"/>
            <w:right w:val="none" w:sz="0" w:space="0" w:color="auto"/>
          </w:divBdr>
        </w:div>
        <w:div w:id="1260215006">
          <w:marLeft w:val="0"/>
          <w:marRight w:val="0"/>
          <w:marTop w:val="0"/>
          <w:marBottom w:val="0"/>
          <w:divBdr>
            <w:top w:val="none" w:sz="0" w:space="0" w:color="auto"/>
            <w:left w:val="none" w:sz="0" w:space="0" w:color="auto"/>
            <w:bottom w:val="none" w:sz="0" w:space="0" w:color="auto"/>
            <w:right w:val="none" w:sz="0" w:space="0" w:color="auto"/>
          </w:divBdr>
        </w:div>
        <w:div w:id="444229814">
          <w:marLeft w:val="0"/>
          <w:marRight w:val="0"/>
          <w:marTop w:val="0"/>
          <w:marBottom w:val="0"/>
          <w:divBdr>
            <w:top w:val="none" w:sz="0" w:space="0" w:color="auto"/>
            <w:left w:val="none" w:sz="0" w:space="0" w:color="auto"/>
            <w:bottom w:val="none" w:sz="0" w:space="0" w:color="auto"/>
            <w:right w:val="none" w:sz="0" w:space="0" w:color="auto"/>
          </w:divBdr>
        </w:div>
        <w:div w:id="1209493502">
          <w:marLeft w:val="0"/>
          <w:marRight w:val="0"/>
          <w:marTop w:val="0"/>
          <w:marBottom w:val="0"/>
          <w:divBdr>
            <w:top w:val="none" w:sz="0" w:space="0" w:color="auto"/>
            <w:left w:val="none" w:sz="0" w:space="0" w:color="auto"/>
            <w:bottom w:val="none" w:sz="0" w:space="0" w:color="auto"/>
            <w:right w:val="none" w:sz="0" w:space="0" w:color="auto"/>
          </w:divBdr>
        </w:div>
        <w:div w:id="685399348">
          <w:marLeft w:val="0"/>
          <w:marRight w:val="0"/>
          <w:marTop w:val="0"/>
          <w:marBottom w:val="0"/>
          <w:divBdr>
            <w:top w:val="none" w:sz="0" w:space="0" w:color="auto"/>
            <w:left w:val="none" w:sz="0" w:space="0" w:color="auto"/>
            <w:bottom w:val="none" w:sz="0" w:space="0" w:color="auto"/>
            <w:right w:val="none" w:sz="0" w:space="0" w:color="auto"/>
          </w:divBdr>
        </w:div>
        <w:div w:id="1057243115">
          <w:marLeft w:val="0"/>
          <w:marRight w:val="0"/>
          <w:marTop w:val="0"/>
          <w:marBottom w:val="0"/>
          <w:divBdr>
            <w:top w:val="none" w:sz="0" w:space="0" w:color="auto"/>
            <w:left w:val="none" w:sz="0" w:space="0" w:color="auto"/>
            <w:bottom w:val="none" w:sz="0" w:space="0" w:color="auto"/>
            <w:right w:val="none" w:sz="0" w:space="0" w:color="auto"/>
          </w:divBdr>
        </w:div>
        <w:div w:id="863329424">
          <w:marLeft w:val="0"/>
          <w:marRight w:val="0"/>
          <w:marTop w:val="0"/>
          <w:marBottom w:val="0"/>
          <w:divBdr>
            <w:top w:val="none" w:sz="0" w:space="0" w:color="auto"/>
            <w:left w:val="none" w:sz="0" w:space="0" w:color="auto"/>
            <w:bottom w:val="none" w:sz="0" w:space="0" w:color="auto"/>
            <w:right w:val="none" w:sz="0" w:space="0" w:color="auto"/>
          </w:divBdr>
        </w:div>
        <w:div w:id="403458164">
          <w:marLeft w:val="0"/>
          <w:marRight w:val="0"/>
          <w:marTop w:val="0"/>
          <w:marBottom w:val="0"/>
          <w:divBdr>
            <w:top w:val="none" w:sz="0" w:space="0" w:color="auto"/>
            <w:left w:val="none" w:sz="0" w:space="0" w:color="auto"/>
            <w:bottom w:val="none" w:sz="0" w:space="0" w:color="auto"/>
            <w:right w:val="none" w:sz="0" w:space="0" w:color="auto"/>
          </w:divBdr>
        </w:div>
        <w:div w:id="792165010">
          <w:marLeft w:val="0"/>
          <w:marRight w:val="0"/>
          <w:marTop w:val="0"/>
          <w:marBottom w:val="0"/>
          <w:divBdr>
            <w:top w:val="none" w:sz="0" w:space="0" w:color="auto"/>
            <w:left w:val="none" w:sz="0" w:space="0" w:color="auto"/>
            <w:bottom w:val="none" w:sz="0" w:space="0" w:color="auto"/>
            <w:right w:val="none" w:sz="0" w:space="0" w:color="auto"/>
          </w:divBdr>
        </w:div>
        <w:div w:id="1908346511">
          <w:marLeft w:val="0"/>
          <w:marRight w:val="0"/>
          <w:marTop w:val="0"/>
          <w:marBottom w:val="0"/>
          <w:divBdr>
            <w:top w:val="none" w:sz="0" w:space="0" w:color="auto"/>
            <w:left w:val="none" w:sz="0" w:space="0" w:color="auto"/>
            <w:bottom w:val="none" w:sz="0" w:space="0" w:color="auto"/>
            <w:right w:val="none" w:sz="0" w:space="0" w:color="auto"/>
          </w:divBdr>
        </w:div>
        <w:div w:id="2122721938">
          <w:marLeft w:val="0"/>
          <w:marRight w:val="0"/>
          <w:marTop w:val="0"/>
          <w:marBottom w:val="0"/>
          <w:divBdr>
            <w:top w:val="none" w:sz="0" w:space="0" w:color="auto"/>
            <w:left w:val="none" w:sz="0" w:space="0" w:color="auto"/>
            <w:bottom w:val="none" w:sz="0" w:space="0" w:color="auto"/>
            <w:right w:val="none" w:sz="0" w:space="0" w:color="auto"/>
          </w:divBdr>
        </w:div>
        <w:div w:id="1145009795">
          <w:marLeft w:val="0"/>
          <w:marRight w:val="0"/>
          <w:marTop w:val="0"/>
          <w:marBottom w:val="0"/>
          <w:divBdr>
            <w:top w:val="none" w:sz="0" w:space="0" w:color="auto"/>
            <w:left w:val="none" w:sz="0" w:space="0" w:color="auto"/>
            <w:bottom w:val="none" w:sz="0" w:space="0" w:color="auto"/>
            <w:right w:val="none" w:sz="0" w:space="0" w:color="auto"/>
          </w:divBdr>
        </w:div>
        <w:div w:id="761534276">
          <w:marLeft w:val="0"/>
          <w:marRight w:val="0"/>
          <w:marTop w:val="0"/>
          <w:marBottom w:val="0"/>
          <w:divBdr>
            <w:top w:val="none" w:sz="0" w:space="0" w:color="auto"/>
            <w:left w:val="none" w:sz="0" w:space="0" w:color="auto"/>
            <w:bottom w:val="none" w:sz="0" w:space="0" w:color="auto"/>
            <w:right w:val="none" w:sz="0" w:space="0" w:color="auto"/>
          </w:divBdr>
        </w:div>
        <w:div w:id="222983058">
          <w:marLeft w:val="0"/>
          <w:marRight w:val="0"/>
          <w:marTop w:val="0"/>
          <w:marBottom w:val="0"/>
          <w:divBdr>
            <w:top w:val="none" w:sz="0" w:space="0" w:color="auto"/>
            <w:left w:val="none" w:sz="0" w:space="0" w:color="auto"/>
            <w:bottom w:val="none" w:sz="0" w:space="0" w:color="auto"/>
            <w:right w:val="none" w:sz="0" w:space="0" w:color="auto"/>
          </w:divBdr>
        </w:div>
        <w:div w:id="1358969434">
          <w:marLeft w:val="0"/>
          <w:marRight w:val="0"/>
          <w:marTop w:val="0"/>
          <w:marBottom w:val="0"/>
          <w:divBdr>
            <w:top w:val="none" w:sz="0" w:space="0" w:color="auto"/>
            <w:left w:val="none" w:sz="0" w:space="0" w:color="auto"/>
            <w:bottom w:val="none" w:sz="0" w:space="0" w:color="auto"/>
            <w:right w:val="none" w:sz="0" w:space="0" w:color="auto"/>
          </w:divBdr>
        </w:div>
      </w:divsChild>
    </w:div>
    <w:div w:id="878668982">
      <w:bodyDiv w:val="1"/>
      <w:marLeft w:val="0"/>
      <w:marRight w:val="0"/>
      <w:marTop w:val="0"/>
      <w:marBottom w:val="0"/>
      <w:divBdr>
        <w:top w:val="none" w:sz="0" w:space="0" w:color="auto"/>
        <w:left w:val="none" w:sz="0" w:space="0" w:color="auto"/>
        <w:bottom w:val="none" w:sz="0" w:space="0" w:color="auto"/>
        <w:right w:val="none" w:sz="0" w:space="0" w:color="auto"/>
      </w:divBdr>
    </w:div>
    <w:div w:id="1032806677">
      <w:bodyDiv w:val="1"/>
      <w:marLeft w:val="0"/>
      <w:marRight w:val="0"/>
      <w:marTop w:val="0"/>
      <w:marBottom w:val="0"/>
      <w:divBdr>
        <w:top w:val="none" w:sz="0" w:space="0" w:color="auto"/>
        <w:left w:val="none" w:sz="0" w:space="0" w:color="auto"/>
        <w:bottom w:val="none" w:sz="0" w:space="0" w:color="auto"/>
        <w:right w:val="none" w:sz="0" w:space="0" w:color="auto"/>
      </w:divBdr>
    </w:div>
    <w:div w:id="1033578030">
      <w:bodyDiv w:val="1"/>
      <w:marLeft w:val="0"/>
      <w:marRight w:val="0"/>
      <w:marTop w:val="0"/>
      <w:marBottom w:val="0"/>
      <w:divBdr>
        <w:top w:val="none" w:sz="0" w:space="0" w:color="auto"/>
        <w:left w:val="none" w:sz="0" w:space="0" w:color="auto"/>
        <w:bottom w:val="none" w:sz="0" w:space="0" w:color="auto"/>
        <w:right w:val="none" w:sz="0" w:space="0" w:color="auto"/>
      </w:divBdr>
    </w:div>
    <w:div w:id="1241870035">
      <w:bodyDiv w:val="1"/>
      <w:marLeft w:val="0"/>
      <w:marRight w:val="0"/>
      <w:marTop w:val="0"/>
      <w:marBottom w:val="0"/>
      <w:divBdr>
        <w:top w:val="none" w:sz="0" w:space="0" w:color="auto"/>
        <w:left w:val="none" w:sz="0" w:space="0" w:color="auto"/>
        <w:bottom w:val="none" w:sz="0" w:space="0" w:color="auto"/>
        <w:right w:val="none" w:sz="0" w:space="0" w:color="auto"/>
      </w:divBdr>
      <w:divsChild>
        <w:div w:id="1690839949">
          <w:marLeft w:val="0"/>
          <w:marRight w:val="0"/>
          <w:marTop w:val="0"/>
          <w:marBottom w:val="0"/>
          <w:divBdr>
            <w:top w:val="none" w:sz="0" w:space="0" w:color="auto"/>
            <w:left w:val="none" w:sz="0" w:space="0" w:color="auto"/>
            <w:bottom w:val="none" w:sz="0" w:space="0" w:color="auto"/>
            <w:right w:val="none" w:sz="0" w:space="0" w:color="auto"/>
          </w:divBdr>
          <w:divsChild>
            <w:div w:id="1391345901">
              <w:marLeft w:val="0"/>
              <w:marRight w:val="0"/>
              <w:marTop w:val="0"/>
              <w:marBottom w:val="0"/>
              <w:divBdr>
                <w:top w:val="none" w:sz="0" w:space="0" w:color="auto"/>
                <w:left w:val="none" w:sz="0" w:space="0" w:color="auto"/>
                <w:bottom w:val="none" w:sz="0" w:space="0" w:color="auto"/>
                <w:right w:val="none" w:sz="0" w:space="0" w:color="auto"/>
              </w:divBdr>
              <w:divsChild>
                <w:div w:id="8090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34791">
      <w:bodyDiv w:val="1"/>
      <w:marLeft w:val="0"/>
      <w:marRight w:val="0"/>
      <w:marTop w:val="0"/>
      <w:marBottom w:val="0"/>
      <w:divBdr>
        <w:top w:val="none" w:sz="0" w:space="0" w:color="auto"/>
        <w:left w:val="none" w:sz="0" w:space="0" w:color="auto"/>
        <w:bottom w:val="none" w:sz="0" w:space="0" w:color="auto"/>
        <w:right w:val="none" w:sz="0" w:space="0" w:color="auto"/>
      </w:divBdr>
    </w:div>
    <w:div w:id="1374185872">
      <w:bodyDiv w:val="1"/>
      <w:marLeft w:val="0"/>
      <w:marRight w:val="0"/>
      <w:marTop w:val="0"/>
      <w:marBottom w:val="0"/>
      <w:divBdr>
        <w:top w:val="none" w:sz="0" w:space="0" w:color="auto"/>
        <w:left w:val="none" w:sz="0" w:space="0" w:color="auto"/>
        <w:bottom w:val="none" w:sz="0" w:space="0" w:color="auto"/>
        <w:right w:val="none" w:sz="0" w:space="0" w:color="auto"/>
      </w:divBdr>
    </w:div>
    <w:div w:id="1418675417">
      <w:bodyDiv w:val="1"/>
      <w:marLeft w:val="0"/>
      <w:marRight w:val="0"/>
      <w:marTop w:val="0"/>
      <w:marBottom w:val="0"/>
      <w:divBdr>
        <w:top w:val="none" w:sz="0" w:space="0" w:color="auto"/>
        <w:left w:val="none" w:sz="0" w:space="0" w:color="auto"/>
        <w:bottom w:val="none" w:sz="0" w:space="0" w:color="auto"/>
        <w:right w:val="none" w:sz="0" w:space="0" w:color="auto"/>
      </w:divBdr>
      <w:divsChild>
        <w:div w:id="1360932437">
          <w:marLeft w:val="0"/>
          <w:marRight w:val="0"/>
          <w:marTop w:val="0"/>
          <w:marBottom w:val="0"/>
          <w:divBdr>
            <w:top w:val="none" w:sz="0" w:space="0" w:color="auto"/>
            <w:left w:val="none" w:sz="0" w:space="0" w:color="auto"/>
            <w:bottom w:val="none" w:sz="0" w:space="0" w:color="auto"/>
            <w:right w:val="none" w:sz="0" w:space="0" w:color="auto"/>
          </w:divBdr>
          <w:divsChild>
            <w:div w:id="825168344">
              <w:marLeft w:val="0"/>
              <w:marRight w:val="0"/>
              <w:marTop w:val="0"/>
              <w:marBottom w:val="0"/>
              <w:divBdr>
                <w:top w:val="none" w:sz="0" w:space="0" w:color="auto"/>
                <w:left w:val="none" w:sz="0" w:space="0" w:color="auto"/>
                <w:bottom w:val="none" w:sz="0" w:space="0" w:color="auto"/>
                <w:right w:val="none" w:sz="0" w:space="0" w:color="auto"/>
              </w:divBdr>
              <w:divsChild>
                <w:div w:id="193927511">
                  <w:marLeft w:val="0"/>
                  <w:marRight w:val="0"/>
                  <w:marTop w:val="0"/>
                  <w:marBottom w:val="0"/>
                  <w:divBdr>
                    <w:top w:val="none" w:sz="0" w:space="0" w:color="auto"/>
                    <w:left w:val="none" w:sz="0" w:space="0" w:color="auto"/>
                    <w:bottom w:val="none" w:sz="0" w:space="0" w:color="auto"/>
                    <w:right w:val="none" w:sz="0" w:space="0" w:color="auto"/>
                  </w:divBdr>
                </w:div>
              </w:divsChild>
            </w:div>
            <w:div w:id="204147765">
              <w:marLeft w:val="0"/>
              <w:marRight w:val="0"/>
              <w:marTop w:val="0"/>
              <w:marBottom w:val="0"/>
              <w:divBdr>
                <w:top w:val="none" w:sz="0" w:space="0" w:color="auto"/>
                <w:left w:val="none" w:sz="0" w:space="0" w:color="auto"/>
                <w:bottom w:val="none" w:sz="0" w:space="0" w:color="auto"/>
                <w:right w:val="none" w:sz="0" w:space="0" w:color="auto"/>
              </w:divBdr>
              <w:divsChild>
                <w:div w:id="6717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10438">
          <w:marLeft w:val="0"/>
          <w:marRight w:val="0"/>
          <w:marTop w:val="0"/>
          <w:marBottom w:val="0"/>
          <w:divBdr>
            <w:top w:val="none" w:sz="0" w:space="0" w:color="auto"/>
            <w:left w:val="none" w:sz="0" w:space="0" w:color="auto"/>
            <w:bottom w:val="none" w:sz="0" w:space="0" w:color="auto"/>
            <w:right w:val="none" w:sz="0" w:space="0" w:color="auto"/>
          </w:divBdr>
          <w:divsChild>
            <w:div w:id="110517528">
              <w:marLeft w:val="0"/>
              <w:marRight w:val="0"/>
              <w:marTop w:val="0"/>
              <w:marBottom w:val="0"/>
              <w:divBdr>
                <w:top w:val="none" w:sz="0" w:space="0" w:color="auto"/>
                <w:left w:val="none" w:sz="0" w:space="0" w:color="auto"/>
                <w:bottom w:val="none" w:sz="0" w:space="0" w:color="auto"/>
                <w:right w:val="none" w:sz="0" w:space="0" w:color="auto"/>
              </w:divBdr>
              <w:divsChild>
                <w:div w:id="56242877">
                  <w:marLeft w:val="0"/>
                  <w:marRight w:val="0"/>
                  <w:marTop w:val="0"/>
                  <w:marBottom w:val="0"/>
                  <w:divBdr>
                    <w:top w:val="none" w:sz="0" w:space="0" w:color="auto"/>
                    <w:left w:val="none" w:sz="0" w:space="0" w:color="auto"/>
                    <w:bottom w:val="none" w:sz="0" w:space="0" w:color="auto"/>
                    <w:right w:val="none" w:sz="0" w:space="0" w:color="auto"/>
                  </w:divBdr>
                </w:div>
              </w:divsChild>
            </w:div>
            <w:div w:id="1285119496">
              <w:marLeft w:val="0"/>
              <w:marRight w:val="0"/>
              <w:marTop w:val="0"/>
              <w:marBottom w:val="0"/>
              <w:divBdr>
                <w:top w:val="none" w:sz="0" w:space="0" w:color="auto"/>
                <w:left w:val="none" w:sz="0" w:space="0" w:color="auto"/>
                <w:bottom w:val="none" w:sz="0" w:space="0" w:color="auto"/>
                <w:right w:val="none" w:sz="0" w:space="0" w:color="auto"/>
              </w:divBdr>
              <w:divsChild>
                <w:div w:id="11304053">
                  <w:marLeft w:val="0"/>
                  <w:marRight w:val="0"/>
                  <w:marTop w:val="0"/>
                  <w:marBottom w:val="0"/>
                  <w:divBdr>
                    <w:top w:val="none" w:sz="0" w:space="0" w:color="auto"/>
                    <w:left w:val="none" w:sz="0" w:space="0" w:color="auto"/>
                    <w:bottom w:val="none" w:sz="0" w:space="0" w:color="auto"/>
                    <w:right w:val="none" w:sz="0" w:space="0" w:color="auto"/>
                  </w:divBdr>
                </w:div>
              </w:divsChild>
            </w:div>
            <w:div w:id="737167760">
              <w:marLeft w:val="0"/>
              <w:marRight w:val="0"/>
              <w:marTop w:val="0"/>
              <w:marBottom w:val="0"/>
              <w:divBdr>
                <w:top w:val="none" w:sz="0" w:space="0" w:color="auto"/>
                <w:left w:val="none" w:sz="0" w:space="0" w:color="auto"/>
                <w:bottom w:val="none" w:sz="0" w:space="0" w:color="auto"/>
                <w:right w:val="none" w:sz="0" w:space="0" w:color="auto"/>
              </w:divBdr>
              <w:divsChild>
                <w:div w:id="232550233">
                  <w:marLeft w:val="0"/>
                  <w:marRight w:val="0"/>
                  <w:marTop w:val="0"/>
                  <w:marBottom w:val="0"/>
                  <w:divBdr>
                    <w:top w:val="none" w:sz="0" w:space="0" w:color="auto"/>
                    <w:left w:val="none" w:sz="0" w:space="0" w:color="auto"/>
                    <w:bottom w:val="none" w:sz="0" w:space="0" w:color="auto"/>
                    <w:right w:val="none" w:sz="0" w:space="0" w:color="auto"/>
                  </w:divBdr>
                </w:div>
                <w:div w:id="16757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30866">
      <w:bodyDiv w:val="1"/>
      <w:marLeft w:val="0"/>
      <w:marRight w:val="0"/>
      <w:marTop w:val="0"/>
      <w:marBottom w:val="0"/>
      <w:divBdr>
        <w:top w:val="none" w:sz="0" w:space="0" w:color="auto"/>
        <w:left w:val="none" w:sz="0" w:space="0" w:color="auto"/>
        <w:bottom w:val="none" w:sz="0" w:space="0" w:color="auto"/>
        <w:right w:val="none" w:sz="0" w:space="0" w:color="auto"/>
      </w:divBdr>
    </w:div>
    <w:div w:id="1562330838">
      <w:bodyDiv w:val="1"/>
      <w:marLeft w:val="0"/>
      <w:marRight w:val="0"/>
      <w:marTop w:val="0"/>
      <w:marBottom w:val="0"/>
      <w:divBdr>
        <w:top w:val="none" w:sz="0" w:space="0" w:color="auto"/>
        <w:left w:val="none" w:sz="0" w:space="0" w:color="auto"/>
        <w:bottom w:val="none" w:sz="0" w:space="0" w:color="auto"/>
        <w:right w:val="none" w:sz="0" w:space="0" w:color="auto"/>
      </w:divBdr>
      <w:divsChild>
        <w:div w:id="911961565">
          <w:marLeft w:val="0"/>
          <w:marRight w:val="0"/>
          <w:marTop w:val="0"/>
          <w:marBottom w:val="0"/>
          <w:divBdr>
            <w:top w:val="none" w:sz="0" w:space="0" w:color="auto"/>
            <w:left w:val="none" w:sz="0" w:space="0" w:color="auto"/>
            <w:bottom w:val="none" w:sz="0" w:space="0" w:color="auto"/>
            <w:right w:val="none" w:sz="0" w:space="0" w:color="auto"/>
          </w:divBdr>
          <w:divsChild>
            <w:div w:id="1825388209">
              <w:marLeft w:val="0"/>
              <w:marRight w:val="0"/>
              <w:marTop w:val="0"/>
              <w:marBottom w:val="0"/>
              <w:divBdr>
                <w:top w:val="none" w:sz="0" w:space="0" w:color="auto"/>
                <w:left w:val="none" w:sz="0" w:space="0" w:color="auto"/>
                <w:bottom w:val="none" w:sz="0" w:space="0" w:color="auto"/>
                <w:right w:val="none" w:sz="0" w:space="0" w:color="auto"/>
              </w:divBdr>
              <w:divsChild>
                <w:div w:id="429817474">
                  <w:marLeft w:val="0"/>
                  <w:marRight w:val="0"/>
                  <w:marTop w:val="0"/>
                  <w:marBottom w:val="0"/>
                  <w:divBdr>
                    <w:top w:val="none" w:sz="0" w:space="0" w:color="auto"/>
                    <w:left w:val="none" w:sz="0" w:space="0" w:color="auto"/>
                    <w:bottom w:val="none" w:sz="0" w:space="0" w:color="auto"/>
                    <w:right w:val="none" w:sz="0" w:space="0" w:color="auto"/>
                  </w:divBdr>
                  <w:divsChild>
                    <w:div w:id="13763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79189">
      <w:bodyDiv w:val="1"/>
      <w:marLeft w:val="0"/>
      <w:marRight w:val="0"/>
      <w:marTop w:val="0"/>
      <w:marBottom w:val="0"/>
      <w:divBdr>
        <w:top w:val="none" w:sz="0" w:space="0" w:color="auto"/>
        <w:left w:val="none" w:sz="0" w:space="0" w:color="auto"/>
        <w:bottom w:val="none" w:sz="0" w:space="0" w:color="auto"/>
        <w:right w:val="none" w:sz="0" w:space="0" w:color="auto"/>
      </w:divBdr>
    </w:div>
    <w:div w:id="1708064992">
      <w:bodyDiv w:val="1"/>
      <w:marLeft w:val="0"/>
      <w:marRight w:val="0"/>
      <w:marTop w:val="0"/>
      <w:marBottom w:val="0"/>
      <w:divBdr>
        <w:top w:val="none" w:sz="0" w:space="0" w:color="auto"/>
        <w:left w:val="none" w:sz="0" w:space="0" w:color="auto"/>
        <w:bottom w:val="none" w:sz="0" w:space="0" w:color="auto"/>
        <w:right w:val="none" w:sz="0" w:space="0" w:color="auto"/>
      </w:divBdr>
    </w:div>
    <w:div w:id="1806466352">
      <w:bodyDiv w:val="1"/>
      <w:marLeft w:val="0"/>
      <w:marRight w:val="0"/>
      <w:marTop w:val="0"/>
      <w:marBottom w:val="0"/>
      <w:divBdr>
        <w:top w:val="none" w:sz="0" w:space="0" w:color="auto"/>
        <w:left w:val="none" w:sz="0" w:space="0" w:color="auto"/>
        <w:bottom w:val="none" w:sz="0" w:space="0" w:color="auto"/>
        <w:right w:val="none" w:sz="0" w:space="0" w:color="auto"/>
      </w:divBdr>
    </w:div>
    <w:div w:id="1893539004">
      <w:bodyDiv w:val="1"/>
      <w:marLeft w:val="0"/>
      <w:marRight w:val="0"/>
      <w:marTop w:val="0"/>
      <w:marBottom w:val="0"/>
      <w:divBdr>
        <w:top w:val="none" w:sz="0" w:space="0" w:color="auto"/>
        <w:left w:val="none" w:sz="0" w:space="0" w:color="auto"/>
        <w:bottom w:val="none" w:sz="0" w:space="0" w:color="auto"/>
        <w:right w:val="none" w:sz="0" w:space="0" w:color="auto"/>
      </w:divBdr>
    </w:div>
    <w:div w:id="1893694335">
      <w:bodyDiv w:val="1"/>
      <w:marLeft w:val="0"/>
      <w:marRight w:val="0"/>
      <w:marTop w:val="0"/>
      <w:marBottom w:val="0"/>
      <w:divBdr>
        <w:top w:val="none" w:sz="0" w:space="0" w:color="auto"/>
        <w:left w:val="none" w:sz="0" w:space="0" w:color="auto"/>
        <w:bottom w:val="none" w:sz="0" w:space="0" w:color="auto"/>
        <w:right w:val="none" w:sz="0" w:space="0" w:color="auto"/>
      </w:divBdr>
      <w:divsChild>
        <w:div w:id="615411069">
          <w:marLeft w:val="0"/>
          <w:marRight w:val="0"/>
          <w:marTop w:val="0"/>
          <w:marBottom w:val="0"/>
          <w:divBdr>
            <w:top w:val="none" w:sz="0" w:space="0" w:color="auto"/>
            <w:left w:val="none" w:sz="0" w:space="0" w:color="auto"/>
            <w:bottom w:val="none" w:sz="0" w:space="0" w:color="auto"/>
            <w:right w:val="none" w:sz="0" w:space="0" w:color="auto"/>
          </w:divBdr>
          <w:divsChild>
            <w:div w:id="61105297">
              <w:marLeft w:val="0"/>
              <w:marRight w:val="0"/>
              <w:marTop w:val="0"/>
              <w:marBottom w:val="0"/>
              <w:divBdr>
                <w:top w:val="none" w:sz="0" w:space="0" w:color="auto"/>
                <w:left w:val="none" w:sz="0" w:space="0" w:color="auto"/>
                <w:bottom w:val="none" w:sz="0" w:space="0" w:color="auto"/>
                <w:right w:val="none" w:sz="0" w:space="0" w:color="auto"/>
              </w:divBdr>
              <w:divsChild>
                <w:div w:id="2034303376">
                  <w:marLeft w:val="0"/>
                  <w:marRight w:val="0"/>
                  <w:marTop w:val="0"/>
                  <w:marBottom w:val="0"/>
                  <w:divBdr>
                    <w:top w:val="none" w:sz="0" w:space="0" w:color="auto"/>
                    <w:left w:val="none" w:sz="0" w:space="0" w:color="auto"/>
                    <w:bottom w:val="none" w:sz="0" w:space="0" w:color="auto"/>
                    <w:right w:val="none" w:sz="0" w:space="0" w:color="auto"/>
                  </w:divBdr>
                  <w:divsChild>
                    <w:div w:id="5048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4828">
      <w:bodyDiv w:val="1"/>
      <w:marLeft w:val="0"/>
      <w:marRight w:val="0"/>
      <w:marTop w:val="0"/>
      <w:marBottom w:val="0"/>
      <w:divBdr>
        <w:top w:val="none" w:sz="0" w:space="0" w:color="auto"/>
        <w:left w:val="none" w:sz="0" w:space="0" w:color="auto"/>
        <w:bottom w:val="none" w:sz="0" w:space="0" w:color="auto"/>
        <w:right w:val="none" w:sz="0" w:space="0" w:color="auto"/>
      </w:divBdr>
      <w:divsChild>
        <w:div w:id="335546291">
          <w:marLeft w:val="0"/>
          <w:marRight w:val="0"/>
          <w:marTop w:val="0"/>
          <w:marBottom w:val="0"/>
          <w:divBdr>
            <w:top w:val="none" w:sz="0" w:space="0" w:color="auto"/>
            <w:left w:val="none" w:sz="0" w:space="0" w:color="auto"/>
            <w:bottom w:val="none" w:sz="0" w:space="0" w:color="auto"/>
            <w:right w:val="none" w:sz="0" w:space="0" w:color="auto"/>
          </w:divBdr>
          <w:divsChild>
            <w:div w:id="134685949">
              <w:marLeft w:val="0"/>
              <w:marRight w:val="0"/>
              <w:marTop w:val="0"/>
              <w:marBottom w:val="0"/>
              <w:divBdr>
                <w:top w:val="none" w:sz="0" w:space="0" w:color="auto"/>
                <w:left w:val="none" w:sz="0" w:space="0" w:color="auto"/>
                <w:bottom w:val="none" w:sz="0" w:space="0" w:color="auto"/>
                <w:right w:val="none" w:sz="0" w:space="0" w:color="auto"/>
              </w:divBdr>
              <w:divsChild>
                <w:div w:id="5993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20615">
          <w:marLeft w:val="0"/>
          <w:marRight w:val="0"/>
          <w:marTop w:val="0"/>
          <w:marBottom w:val="0"/>
          <w:divBdr>
            <w:top w:val="none" w:sz="0" w:space="0" w:color="auto"/>
            <w:left w:val="none" w:sz="0" w:space="0" w:color="auto"/>
            <w:bottom w:val="none" w:sz="0" w:space="0" w:color="auto"/>
            <w:right w:val="none" w:sz="0" w:space="0" w:color="auto"/>
          </w:divBdr>
          <w:divsChild>
            <w:div w:id="1016885925">
              <w:marLeft w:val="0"/>
              <w:marRight w:val="0"/>
              <w:marTop w:val="0"/>
              <w:marBottom w:val="0"/>
              <w:divBdr>
                <w:top w:val="none" w:sz="0" w:space="0" w:color="auto"/>
                <w:left w:val="none" w:sz="0" w:space="0" w:color="auto"/>
                <w:bottom w:val="none" w:sz="0" w:space="0" w:color="auto"/>
                <w:right w:val="none" w:sz="0" w:space="0" w:color="auto"/>
              </w:divBdr>
              <w:divsChild>
                <w:div w:id="1981838873">
                  <w:marLeft w:val="0"/>
                  <w:marRight w:val="0"/>
                  <w:marTop w:val="0"/>
                  <w:marBottom w:val="0"/>
                  <w:divBdr>
                    <w:top w:val="none" w:sz="0" w:space="0" w:color="auto"/>
                    <w:left w:val="none" w:sz="0" w:space="0" w:color="auto"/>
                    <w:bottom w:val="none" w:sz="0" w:space="0" w:color="auto"/>
                    <w:right w:val="none" w:sz="0" w:space="0" w:color="auto"/>
                  </w:divBdr>
                </w:div>
              </w:divsChild>
            </w:div>
            <w:div w:id="892235389">
              <w:marLeft w:val="0"/>
              <w:marRight w:val="0"/>
              <w:marTop w:val="0"/>
              <w:marBottom w:val="0"/>
              <w:divBdr>
                <w:top w:val="none" w:sz="0" w:space="0" w:color="auto"/>
                <w:left w:val="none" w:sz="0" w:space="0" w:color="auto"/>
                <w:bottom w:val="none" w:sz="0" w:space="0" w:color="auto"/>
                <w:right w:val="none" w:sz="0" w:space="0" w:color="auto"/>
              </w:divBdr>
              <w:divsChild>
                <w:div w:id="1180003854">
                  <w:marLeft w:val="0"/>
                  <w:marRight w:val="0"/>
                  <w:marTop w:val="0"/>
                  <w:marBottom w:val="0"/>
                  <w:divBdr>
                    <w:top w:val="none" w:sz="0" w:space="0" w:color="auto"/>
                    <w:left w:val="none" w:sz="0" w:space="0" w:color="auto"/>
                    <w:bottom w:val="none" w:sz="0" w:space="0" w:color="auto"/>
                    <w:right w:val="none" w:sz="0" w:space="0" w:color="auto"/>
                  </w:divBdr>
                </w:div>
              </w:divsChild>
            </w:div>
            <w:div w:id="1493908326">
              <w:marLeft w:val="0"/>
              <w:marRight w:val="0"/>
              <w:marTop w:val="0"/>
              <w:marBottom w:val="0"/>
              <w:divBdr>
                <w:top w:val="none" w:sz="0" w:space="0" w:color="auto"/>
                <w:left w:val="none" w:sz="0" w:space="0" w:color="auto"/>
                <w:bottom w:val="none" w:sz="0" w:space="0" w:color="auto"/>
                <w:right w:val="none" w:sz="0" w:space="0" w:color="auto"/>
              </w:divBdr>
              <w:divsChild>
                <w:div w:id="14709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02921">
      <w:bodyDiv w:val="1"/>
      <w:marLeft w:val="0"/>
      <w:marRight w:val="0"/>
      <w:marTop w:val="0"/>
      <w:marBottom w:val="0"/>
      <w:divBdr>
        <w:top w:val="none" w:sz="0" w:space="0" w:color="auto"/>
        <w:left w:val="none" w:sz="0" w:space="0" w:color="auto"/>
        <w:bottom w:val="none" w:sz="0" w:space="0" w:color="auto"/>
        <w:right w:val="none" w:sz="0" w:space="0" w:color="auto"/>
      </w:divBdr>
      <w:divsChild>
        <w:div w:id="301738637">
          <w:marLeft w:val="0"/>
          <w:marRight w:val="0"/>
          <w:marTop w:val="0"/>
          <w:marBottom w:val="0"/>
          <w:divBdr>
            <w:top w:val="none" w:sz="0" w:space="0" w:color="auto"/>
            <w:left w:val="none" w:sz="0" w:space="0" w:color="auto"/>
            <w:bottom w:val="none" w:sz="0" w:space="0" w:color="auto"/>
            <w:right w:val="none" w:sz="0" w:space="0" w:color="auto"/>
          </w:divBdr>
          <w:divsChild>
            <w:div w:id="2031443908">
              <w:marLeft w:val="0"/>
              <w:marRight w:val="0"/>
              <w:marTop w:val="0"/>
              <w:marBottom w:val="0"/>
              <w:divBdr>
                <w:top w:val="none" w:sz="0" w:space="0" w:color="auto"/>
                <w:left w:val="none" w:sz="0" w:space="0" w:color="auto"/>
                <w:bottom w:val="none" w:sz="0" w:space="0" w:color="auto"/>
                <w:right w:val="none" w:sz="0" w:space="0" w:color="auto"/>
              </w:divBdr>
              <w:divsChild>
                <w:div w:id="973213393">
                  <w:marLeft w:val="0"/>
                  <w:marRight w:val="0"/>
                  <w:marTop w:val="0"/>
                  <w:marBottom w:val="0"/>
                  <w:divBdr>
                    <w:top w:val="none" w:sz="0" w:space="0" w:color="auto"/>
                    <w:left w:val="none" w:sz="0" w:space="0" w:color="auto"/>
                    <w:bottom w:val="none" w:sz="0" w:space="0" w:color="auto"/>
                    <w:right w:val="none" w:sz="0" w:space="0" w:color="auto"/>
                  </w:divBdr>
                  <w:divsChild>
                    <w:div w:id="1682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12414">
      <w:bodyDiv w:val="1"/>
      <w:marLeft w:val="0"/>
      <w:marRight w:val="0"/>
      <w:marTop w:val="0"/>
      <w:marBottom w:val="0"/>
      <w:divBdr>
        <w:top w:val="none" w:sz="0" w:space="0" w:color="auto"/>
        <w:left w:val="none" w:sz="0" w:space="0" w:color="auto"/>
        <w:bottom w:val="none" w:sz="0" w:space="0" w:color="auto"/>
        <w:right w:val="none" w:sz="0" w:space="0" w:color="auto"/>
      </w:divBdr>
    </w:div>
    <w:div w:id="2089307361">
      <w:bodyDiv w:val="1"/>
      <w:marLeft w:val="0"/>
      <w:marRight w:val="0"/>
      <w:marTop w:val="0"/>
      <w:marBottom w:val="0"/>
      <w:divBdr>
        <w:top w:val="none" w:sz="0" w:space="0" w:color="auto"/>
        <w:left w:val="none" w:sz="0" w:space="0" w:color="auto"/>
        <w:bottom w:val="none" w:sz="0" w:space="0" w:color="auto"/>
        <w:right w:val="none" w:sz="0" w:space="0" w:color="auto"/>
      </w:divBdr>
      <w:divsChild>
        <w:div w:id="165051614">
          <w:marLeft w:val="0"/>
          <w:marRight w:val="0"/>
          <w:marTop w:val="0"/>
          <w:marBottom w:val="0"/>
          <w:divBdr>
            <w:top w:val="none" w:sz="0" w:space="0" w:color="auto"/>
            <w:left w:val="none" w:sz="0" w:space="0" w:color="auto"/>
            <w:bottom w:val="none" w:sz="0" w:space="0" w:color="auto"/>
            <w:right w:val="none" w:sz="0" w:space="0" w:color="auto"/>
          </w:divBdr>
          <w:divsChild>
            <w:div w:id="387581245">
              <w:marLeft w:val="0"/>
              <w:marRight w:val="0"/>
              <w:marTop w:val="0"/>
              <w:marBottom w:val="0"/>
              <w:divBdr>
                <w:top w:val="none" w:sz="0" w:space="0" w:color="auto"/>
                <w:left w:val="none" w:sz="0" w:space="0" w:color="auto"/>
                <w:bottom w:val="none" w:sz="0" w:space="0" w:color="auto"/>
                <w:right w:val="none" w:sz="0" w:space="0" w:color="auto"/>
              </w:divBdr>
              <w:divsChild>
                <w:div w:id="1533221897">
                  <w:marLeft w:val="0"/>
                  <w:marRight w:val="0"/>
                  <w:marTop w:val="0"/>
                  <w:marBottom w:val="0"/>
                  <w:divBdr>
                    <w:top w:val="none" w:sz="0" w:space="0" w:color="auto"/>
                    <w:left w:val="none" w:sz="0" w:space="0" w:color="auto"/>
                    <w:bottom w:val="none" w:sz="0" w:space="0" w:color="auto"/>
                    <w:right w:val="none" w:sz="0" w:space="0" w:color="auto"/>
                  </w:divBdr>
                  <w:divsChild>
                    <w:div w:id="17659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genesklimaaksjon.n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egenes klimaaksjon">
  <a:themeElements>
    <a:clrScheme name="Legenes klimaaksjon 1">
      <a:dk1>
        <a:srgbClr val="000000"/>
      </a:dk1>
      <a:lt1>
        <a:srgbClr val="FFFFFF"/>
      </a:lt1>
      <a:dk2>
        <a:srgbClr val="3E363F"/>
      </a:dk2>
      <a:lt2>
        <a:srgbClr val="BED2D7"/>
      </a:lt2>
      <a:accent1>
        <a:srgbClr val="EE8532"/>
      </a:accent1>
      <a:accent2>
        <a:srgbClr val="487C20"/>
      </a:accent2>
      <a:accent3>
        <a:srgbClr val="DE1A1A"/>
      </a:accent3>
      <a:accent4>
        <a:srgbClr val="BED2D7"/>
      </a:accent4>
      <a:accent5>
        <a:srgbClr val="3E363F"/>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egenes klimaaksjon" id="{DAE66CDA-D504-5A46-B3C9-EED15DEB592C}" vid="{8AA1912A-6B22-464F-9983-5504E05201AB}"/>
    </a:ext>
  </a:extLst>
</a:theme>
</file>

<file path=docProps/app.xml><?xml version="1.0" encoding="utf-8"?>
<Properties xmlns="http://schemas.openxmlformats.org/officeDocument/2006/extended-properties" xmlns:vt="http://schemas.openxmlformats.org/officeDocument/2006/docPropsVTypes">
  <Template>Normal</Template>
  <TotalTime>44</TotalTime>
  <Pages>14</Pages>
  <Words>2943</Words>
  <Characters>15602</Characters>
  <Application>Microsoft Office Word</Application>
  <DocSecurity>0</DocSecurity>
  <Lines>130</Lines>
  <Paragraphs>37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Stiftelsesmøte</vt:lpstr>
      <vt:lpstr>Stiftelsesmøte</vt:lpstr>
    </vt:vector>
  </TitlesOfParts>
  <Manager/>
  <Company/>
  <LinksUpToDate>false</LinksUpToDate>
  <CharactersWithSpaces>18508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Stiftelsesmøte</dc:title>
  <dc:subject>Legenes klimaaksjon</dc:subject>
  <dc:creator>04. juni 2020</dc:creator>
  <cp:keywords/>
  <dc:description/>
  <cp:lastModifiedBy>Elisabeth Tran</cp:lastModifiedBy>
  <cp:revision>9</cp:revision>
  <cp:lastPrinted>2022-08-13T06:09:00Z</cp:lastPrinted>
  <dcterms:created xsi:type="dcterms:W3CDTF">2022-08-13T06:09:00Z</dcterms:created>
  <dcterms:modified xsi:type="dcterms:W3CDTF">2023-08-11T13:09:00Z</dcterms:modified>
  <cp:category/>
</cp:coreProperties>
</file>